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C" w:rsidRPr="000743C4" w:rsidRDefault="00E062AC" w:rsidP="00E062AC">
      <w:pPr>
        <w:pStyle w:val="5"/>
        <w:rPr>
          <w:sz w:val="28"/>
          <w:szCs w:val="28"/>
        </w:rPr>
      </w:pPr>
      <w:r w:rsidRPr="000743C4">
        <w:rPr>
          <w:sz w:val="28"/>
          <w:szCs w:val="28"/>
        </w:rPr>
        <w:fldChar w:fldCharType="begin"/>
      </w:r>
      <w:r w:rsidRPr="000743C4">
        <w:rPr>
          <w:sz w:val="28"/>
          <w:szCs w:val="28"/>
        </w:rPr>
        <w:instrText xml:space="preserve"> HYPERLINK "https://vk.com/czn53" </w:instrText>
      </w:r>
      <w:r w:rsidRPr="000743C4">
        <w:rPr>
          <w:sz w:val="28"/>
          <w:szCs w:val="28"/>
        </w:rPr>
        <w:fldChar w:fldCharType="separate"/>
      </w:r>
      <w:r w:rsidRPr="000743C4">
        <w:rPr>
          <w:rStyle w:val="a5"/>
          <w:sz w:val="28"/>
          <w:szCs w:val="28"/>
        </w:rPr>
        <w:t>ГОКУ "ЦЗН Новгородской области"</w:t>
      </w:r>
      <w:r w:rsidRPr="000743C4">
        <w:rPr>
          <w:sz w:val="28"/>
          <w:szCs w:val="28"/>
        </w:rPr>
        <w:fldChar w:fldCharType="end"/>
      </w:r>
    </w:p>
    <w:p w:rsidR="00E062AC" w:rsidRDefault="00E062AC" w:rsidP="00E062AC">
      <w:pPr>
        <w:pStyle w:val="a4"/>
        <w:numPr>
          <w:ilvl w:val="0"/>
          <w:numId w:val="2"/>
        </w:numPr>
        <w:rPr>
          <w:sz w:val="28"/>
          <w:szCs w:val="28"/>
        </w:rPr>
      </w:pPr>
      <w:r w:rsidRPr="000743C4">
        <w:rPr>
          <w:sz w:val="28"/>
          <w:szCs w:val="28"/>
        </w:rPr>
        <w:t>Государственная поддержка работодателей при трудоустройстве безработных граждан</w:t>
      </w:r>
      <w:proofErr w:type="gramStart"/>
      <w:r w:rsidRPr="000743C4">
        <w:rPr>
          <w:sz w:val="28"/>
          <w:szCs w:val="28"/>
        </w:rPr>
        <w:t xml:space="preserve"> </w:t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C4">
        <w:rPr>
          <w:sz w:val="28"/>
          <w:szCs w:val="28"/>
        </w:rPr>
        <w:t>В</w:t>
      </w:r>
      <w:proofErr w:type="gramEnd"/>
      <w:r w:rsidRPr="000743C4">
        <w:rPr>
          <w:sz w:val="28"/>
          <w:szCs w:val="28"/>
        </w:rPr>
        <w:t xml:space="preserve"> 2021 году осуществляется государственная поддержка работодателей - юридических лиц и индивидуальных предпринимателей при трудоустройстве безработных граждан в форме субсидирования на частичную компенсацию затрат на выплату им заработной платы (далее субсидия) в соответствии с постановлением Правительства Российской Федерации от 13.03.2021 № 362.</w:t>
      </w:r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C4">
        <w:rPr>
          <w:sz w:val="28"/>
          <w:szCs w:val="28"/>
        </w:rPr>
        <w:t xml:space="preserve">Размер субсидии определен как произведение величины минимального </w:t>
      </w:r>
      <w:proofErr w:type="gramStart"/>
      <w:r w:rsidRPr="000743C4">
        <w:rPr>
          <w:sz w:val="28"/>
          <w:szCs w:val="28"/>
        </w:rPr>
        <w:t>размера оплаты труда</w:t>
      </w:r>
      <w:proofErr w:type="gramEnd"/>
      <w:r w:rsidRPr="000743C4">
        <w:rPr>
          <w:sz w:val="28"/>
          <w:szCs w:val="28"/>
        </w:rPr>
        <w:t>, установленного Федеральным законом «О минимальном размере оплаты труда», увеличенной на сумму страховых взносов в государственные внебюджетные фонды, на фактическую численность трудоустроенных безработных граждан.</w:t>
      </w:r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743C4">
        <w:rPr>
          <w:sz w:val="28"/>
          <w:szCs w:val="28"/>
        </w:rPr>
        <w:t>В целях предоставления субсидии работодатель направляет заявление с перечнем свободных рабочих мест и вакантных должностей, на которые предполагается трудоустройство безработных граждан, в государственное областное казенное учреждение «Центр занятости населения Новгородской области» (далее центр занятости) с использованием личного кабинета в информационно-аналитической системе «Общероссийская база вакансий «Работа в России» (</w:t>
      </w:r>
      <w:hyperlink r:id="rId9" w:tgtFrame="_blank" w:history="1">
        <w:r w:rsidRPr="000743C4">
          <w:rPr>
            <w:rStyle w:val="a5"/>
            <w:sz w:val="28"/>
            <w:szCs w:val="28"/>
          </w:rPr>
          <w:t>https://trudvsem.ru/information/pages/support-program</w:t>
        </w:r>
      </w:hyperlink>
      <w:r w:rsidRPr="000743C4">
        <w:rPr>
          <w:sz w:val="28"/>
          <w:szCs w:val="28"/>
        </w:rPr>
        <w:t>).</w:t>
      </w:r>
      <w:proofErr w:type="gramEnd"/>
      <w:r w:rsidRPr="000743C4">
        <w:rPr>
          <w:sz w:val="28"/>
          <w:szCs w:val="28"/>
        </w:rPr>
        <w:t xml:space="preserve"> </w:t>
      </w:r>
      <w:r w:rsidRPr="000743C4">
        <w:rPr>
          <w:sz w:val="28"/>
          <w:szCs w:val="28"/>
        </w:rPr>
        <w:br/>
        <w:t>Центр занятости оказывает содействие в подборе необходимых работников из числа безработных граждан.</w:t>
      </w:r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743C4">
        <w:rPr>
          <w:sz w:val="28"/>
          <w:szCs w:val="28"/>
        </w:rPr>
        <w:t>Заявление о включении в реестр для получения субсидии направляется в федеральную государственную информационную систему «Единая интегрированная информационная система «Соцстрах» Фонда социального страхования (далее Фонд) с использованием информационных систем, применяемых для автоматизации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взаимодействия, не ранее чем через месяц после трудоустройства безработного гражданина, но не позднее 1</w:t>
      </w:r>
      <w:proofErr w:type="gramEnd"/>
      <w:r w:rsidRPr="000743C4">
        <w:rPr>
          <w:sz w:val="28"/>
          <w:szCs w:val="28"/>
        </w:rPr>
        <w:t xml:space="preserve"> </w:t>
      </w:r>
      <w:r w:rsidRPr="000743C4">
        <w:rPr>
          <w:sz w:val="28"/>
          <w:szCs w:val="28"/>
        </w:rPr>
        <w:lastRenderedPageBreak/>
        <w:t>ноября текущего финансового года.</w:t>
      </w:r>
      <w:r w:rsidRPr="000743C4">
        <w:rPr>
          <w:sz w:val="28"/>
          <w:szCs w:val="28"/>
        </w:rPr>
        <w:br/>
      </w:r>
    </w:p>
    <w:p w:rsidR="00E062AC" w:rsidRPr="000743C4" w:rsidRDefault="00E062AC" w:rsidP="00E062AC">
      <w:pPr>
        <w:pStyle w:val="a4"/>
        <w:ind w:left="360"/>
        <w:rPr>
          <w:sz w:val="28"/>
          <w:szCs w:val="28"/>
        </w:rPr>
      </w:pP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Рисунок 7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✍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C4">
        <w:rPr>
          <w:sz w:val="28"/>
          <w:szCs w:val="28"/>
        </w:rPr>
        <w:t>Для получения субсидии необходимо выполнить ряд условий: в том числе, безработные граждане должны быть трудоустроены на условиях полного рабочего дня, у работодателя не должно быть задолженности по заработной плате, неисполненной обязанности по уплате налогов, сборов, страховых взносов, пеней, штрафов. Предоставление документов, подтверждающих право работодателя на получение субсидии, не требуется; проверка на соответствие указанным условиям осуществляется Фондом путем направления межведомственных запросов.</w:t>
      </w:r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C4">
        <w:rPr>
          <w:sz w:val="28"/>
          <w:szCs w:val="28"/>
        </w:rPr>
        <w:t>Субсидия выплачивается по истечении первого, третьего и шестого месяцев со дня</w:t>
      </w:r>
      <w:r>
        <w:t xml:space="preserve"> </w:t>
      </w:r>
      <w:r w:rsidRPr="000743C4">
        <w:rPr>
          <w:sz w:val="28"/>
          <w:szCs w:val="28"/>
        </w:rPr>
        <w:t xml:space="preserve">трудоустройства безработных граждан. Результатом предоставления субсидии является сохранение занятости на 15 декабря 2021 года не менее 80% от численности трудоустроенных безработных граждан. В случае </w:t>
      </w:r>
      <w:proofErr w:type="spellStart"/>
      <w:r w:rsidRPr="000743C4">
        <w:rPr>
          <w:sz w:val="28"/>
          <w:szCs w:val="28"/>
        </w:rPr>
        <w:t>недостижения</w:t>
      </w:r>
      <w:proofErr w:type="spellEnd"/>
      <w:r w:rsidRPr="000743C4">
        <w:rPr>
          <w:sz w:val="28"/>
          <w:szCs w:val="28"/>
        </w:rPr>
        <w:t xml:space="preserve"> указанного результата субсидия частично подлежит возврату. </w:t>
      </w:r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  <w:t>Контактная информация:</w:t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9" name="Рисунок 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743C4">
        <w:rPr>
          <w:sz w:val="28"/>
          <w:szCs w:val="28"/>
        </w:rPr>
        <w:t>Государственное областное казенное учреждение «Центр занятости населения Новгородской области»</w:t>
      </w:r>
      <w:r w:rsidRPr="000743C4">
        <w:rPr>
          <w:sz w:val="28"/>
          <w:szCs w:val="28"/>
        </w:rPr>
        <w:br/>
        <w:t xml:space="preserve">Великий Новгород, </w:t>
      </w:r>
      <w:proofErr w:type="spellStart"/>
      <w:r w:rsidRPr="000743C4">
        <w:rPr>
          <w:sz w:val="28"/>
          <w:szCs w:val="28"/>
        </w:rPr>
        <w:t>Сырковское</w:t>
      </w:r>
      <w:proofErr w:type="spellEnd"/>
      <w:r w:rsidRPr="000743C4">
        <w:rPr>
          <w:sz w:val="28"/>
          <w:szCs w:val="28"/>
        </w:rPr>
        <w:t xml:space="preserve"> </w:t>
      </w:r>
      <w:proofErr w:type="spellStart"/>
      <w:r w:rsidRPr="000743C4">
        <w:rPr>
          <w:sz w:val="28"/>
          <w:szCs w:val="28"/>
        </w:rPr>
        <w:t>ш</w:t>
      </w:r>
      <w:proofErr w:type="spellEnd"/>
      <w:r w:rsidRPr="000743C4">
        <w:rPr>
          <w:sz w:val="28"/>
          <w:szCs w:val="28"/>
        </w:rPr>
        <w:t>., д. 2А</w:t>
      </w:r>
      <w:r w:rsidRPr="000743C4">
        <w:rPr>
          <w:sz w:val="28"/>
          <w:szCs w:val="28"/>
        </w:rPr>
        <w:br/>
        <w:t xml:space="preserve">телефон: 8(816)2 773-590, сайт: </w:t>
      </w:r>
      <w:hyperlink r:id="rId13" w:tgtFrame="_blank" w:history="1">
        <w:proofErr w:type="spellStart"/>
        <w:r w:rsidRPr="000743C4">
          <w:rPr>
            <w:rStyle w:val="a5"/>
            <w:sz w:val="28"/>
            <w:szCs w:val="28"/>
          </w:rPr>
          <w:t>vnovgzan.ru</w:t>
        </w:r>
        <w:proofErr w:type="spellEnd"/>
      </w:hyperlink>
      <w:r w:rsidRPr="000743C4">
        <w:rPr>
          <w:sz w:val="28"/>
          <w:szCs w:val="28"/>
        </w:rPr>
        <w:br/>
      </w:r>
      <w:r w:rsidRPr="000743C4">
        <w:rPr>
          <w:sz w:val="28"/>
          <w:szCs w:val="28"/>
        </w:rPr>
        <w:br/>
      </w:r>
      <w:r w:rsidRPr="000743C4">
        <w:rPr>
          <w:noProof/>
        </w:rPr>
        <w:drawing>
          <wp:inline distT="0" distB="0" distL="0" distR="0">
            <wp:extent cx="152400" cy="152400"/>
            <wp:effectExtent l="1905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C4">
        <w:rPr>
          <w:sz w:val="28"/>
          <w:szCs w:val="28"/>
        </w:rPr>
        <w:t>Государственное учреждение – Новгородское региональное отделение Фонда социального страхования Российской Федерации</w:t>
      </w:r>
      <w:r w:rsidRPr="000743C4">
        <w:rPr>
          <w:sz w:val="28"/>
          <w:szCs w:val="28"/>
        </w:rPr>
        <w:br/>
        <w:t>Великий Новгород, ул. Псковская, д. 15</w:t>
      </w:r>
      <w:r w:rsidRPr="000743C4">
        <w:rPr>
          <w:sz w:val="28"/>
          <w:szCs w:val="28"/>
        </w:rPr>
        <w:br/>
        <w:t xml:space="preserve">телефон: техническая служба 8(816)2 974-595, методологи 8(816)2 738-186, 8(816)2 974-584, сайт: </w:t>
      </w:r>
      <w:hyperlink r:id="rId14" w:tgtFrame="_blank" w:history="1">
        <w:r w:rsidRPr="000743C4">
          <w:rPr>
            <w:rStyle w:val="a5"/>
            <w:sz w:val="28"/>
            <w:szCs w:val="28"/>
          </w:rPr>
          <w:t>r53.fss.ru</w:t>
        </w:r>
      </w:hyperlink>
      <w:proofErr w:type="gramEnd"/>
    </w:p>
    <w:p w:rsidR="00E062AC" w:rsidRDefault="00E062AC" w:rsidP="00E062A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занятости населения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района</w:t>
      </w:r>
    </w:p>
    <w:p w:rsidR="00E062AC" w:rsidRDefault="00E062AC" w:rsidP="00E062AC">
      <w:pPr>
        <w:pStyle w:val="a4"/>
        <w:rPr>
          <w:sz w:val="28"/>
          <w:szCs w:val="28"/>
        </w:rPr>
      </w:pPr>
      <w:r>
        <w:rPr>
          <w:sz w:val="28"/>
          <w:szCs w:val="28"/>
        </w:rPr>
        <w:t>Г.Малая Вишера,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еволюции, д.49</w:t>
      </w:r>
    </w:p>
    <w:p w:rsidR="00E062AC" w:rsidRDefault="00E062AC" w:rsidP="00E062AC">
      <w:pPr>
        <w:pStyle w:val="a4"/>
        <w:rPr>
          <w:sz w:val="28"/>
          <w:szCs w:val="28"/>
        </w:rPr>
      </w:pPr>
      <w:r>
        <w:rPr>
          <w:sz w:val="28"/>
          <w:szCs w:val="28"/>
        </w:rPr>
        <w:t>8-816-60-33-560</w:t>
      </w:r>
    </w:p>
    <w:p w:rsidR="00E062AC" w:rsidRDefault="00E062AC" w:rsidP="00E062AC">
      <w:pPr>
        <w:pStyle w:val="a4"/>
        <w:rPr>
          <w:sz w:val="28"/>
          <w:szCs w:val="28"/>
        </w:rPr>
      </w:pPr>
    </w:p>
    <w:p w:rsidR="00E062AC" w:rsidRDefault="00E062AC" w:rsidP="008C1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AC" w:rsidRDefault="00E062AC" w:rsidP="008C1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AC" w:rsidRDefault="00E062AC" w:rsidP="008C12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2AC" w:rsidSect="002E52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26BE7964"/>
    <w:multiLevelType w:val="hybridMultilevel"/>
    <w:tmpl w:val="88D60630"/>
    <w:lvl w:ilvl="0" w:tplc="C8B8F8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7CEF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3CF0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38617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AE92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DC91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9042C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467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5C79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A2464BD"/>
    <w:multiLevelType w:val="hybridMultilevel"/>
    <w:tmpl w:val="E5EC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0BC"/>
    <w:rsid w:val="000559A3"/>
    <w:rsid w:val="000B36A4"/>
    <w:rsid w:val="001760BC"/>
    <w:rsid w:val="00277DE2"/>
    <w:rsid w:val="0028340A"/>
    <w:rsid w:val="002E4533"/>
    <w:rsid w:val="002E52B9"/>
    <w:rsid w:val="0030446D"/>
    <w:rsid w:val="003F71AC"/>
    <w:rsid w:val="0046404C"/>
    <w:rsid w:val="006B0475"/>
    <w:rsid w:val="00773E87"/>
    <w:rsid w:val="00790AD3"/>
    <w:rsid w:val="008C1253"/>
    <w:rsid w:val="008E09EC"/>
    <w:rsid w:val="009D0933"/>
    <w:rsid w:val="00A00485"/>
    <w:rsid w:val="00A674B9"/>
    <w:rsid w:val="00AD0DB3"/>
    <w:rsid w:val="00AF5C31"/>
    <w:rsid w:val="00B53147"/>
    <w:rsid w:val="00BD5B47"/>
    <w:rsid w:val="00BF6471"/>
    <w:rsid w:val="00CF2C38"/>
    <w:rsid w:val="00D139BA"/>
    <w:rsid w:val="00E062AC"/>
    <w:rsid w:val="00F2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1"/>
  </w:style>
  <w:style w:type="paragraph" w:styleId="5">
    <w:name w:val="heading 5"/>
    <w:basedOn w:val="a"/>
    <w:link w:val="50"/>
    <w:uiPriority w:val="9"/>
    <w:qFormat/>
    <w:rsid w:val="00E062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12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062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away.php?to=http%3A%2F%2Fvnovgzan.ru&amp;post=-172767922_786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rudvsem.ru%2Finformation%2Fpages%2Fsupport-program&amp;post=-172767922_786&amp;cc_key=" TargetMode="External"/><Relationship Id="rId14" Type="http://schemas.openxmlformats.org/officeDocument/2006/relationships/hyperlink" Target="https://vk.com/away.php?to=http%3A%2F%2Fr53.fss.ru&amp;post=-172767922_786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</cp:revision>
  <cp:lastPrinted>2020-08-18T06:01:00Z</cp:lastPrinted>
  <dcterms:created xsi:type="dcterms:W3CDTF">2021-04-01T12:51:00Z</dcterms:created>
  <dcterms:modified xsi:type="dcterms:W3CDTF">2021-04-01T12:51:00Z</dcterms:modified>
</cp:coreProperties>
</file>