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  <w:r w:rsidR="00681228">
        <w:rPr>
          <w:b/>
        </w:rPr>
        <w:t xml:space="preserve"> МАЛОВИШЕРСКОГО М</w:t>
      </w:r>
      <w:r w:rsidR="005D6BC8">
        <w:rPr>
          <w:b/>
        </w:rPr>
        <w:t>У</w:t>
      </w:r>
      <w:r w:rsidR="00681228">
        <w:rPr>
          <w:b/>
        </w:rPr>
        <w:t>НИЦИПАЛЬНОГО РАЙОНА НОВГОРОДСКОЙ ОБЛАСТИ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sz w:val="24"/>
              </w:rPr>
              <w:t>О внесении изменений в решение Совета депутатов Маловишерского городского поселения Маловише</w:t>
            </w:r>
            <w:r w:rsidRPr="001E6651">
              <w:rPr>
                <w:b/>
                <w:sz w:val="24"/>
              </w:rPr>
              <w:t>р</w:t>
            </w:r>
            <w:r w:rsidRPr="001E6651">
              <w:rPr>
                <w:b/>
                <w:sz w:val="24"/>
              </w:rPr>
              <w:t>ского муниципального района Но</w:t>
            </w:r>
            <w:r w:rsidRPr="001E6651">
              <w:rPr>
                <w:b/>
                <w:sz w:val="24"/>
              </w:rPr>
              <w:t>в</w:t>
            </w:r>
            <w:r w:rsidRPr="001E6651">
              <w:rPr>
                <w:b/>
                <w:sz w:val="24"/>
              </w:rPr>
              <w:t xml:space="preserve">городской области от 28.12.2021 №90 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681228" w:rsidRPr="001E6651" w:rsidRDefault="00FF3D18" w:rsidP="00FF3D18">
      <w:pPr>
        <w:jc w:val="center"/>
        <w:rPr>
          <w:sz w:val="24"/>
        </w:rPr>
      </w:pPr>
      <w:r w:rsidRPr="001E6651">
        <w:rPr>
          <w:sz w:val="24"/>
        </w:rPr>
        <w:t xml:space="preserve">Принято Советом депутатов Маловишерского городского поселения </w:t>
      </w:r>
      <w:r w:rsidR="00681228" w:rsidRPr="001E6651">
        <w:rPr>
          <w:sz w:val="24"/>
        </w:rPr>
        <w:t xml:space="preserve">Маловишерского </w:t>
      </w:r>
    </w:p>
    <w:p w:rsidR="00FF3D18" w:rsidRPr="001E6651" w:rsidRDefault="00681228" w:rsidP="00FF3D18">
      <w:pPr>
        <w:jc w:val="center"/>
        <w:rPr>
          <w:sz w:val="24"/>
        </w:rPr>
      </w:pPr>
      <w:r w:rsidRPr="001E6651">
        <w:rPr>
          <w:sz w:val="24"/>
        </w:rPr>
        <w:t xml:space="preserve">муниципального района Новгородской области </w:t>
      </w:r>
      <w:r w:rsidR="001E6651" w:rsidRPr="001E6651">
        <w:rPr>
          <w:sz w:val="24"/>
        </w:rPr>
        <w:t>06</w:t>
      </w:r>
      <w:r w:rsidR="00541281" w:rsidRPr="001E6651">
        <w:rPr>
          <w:sz w:val="24"/>
        </w:rPr>
        <w:t xml:space="preserve"> </w:t>
      </w:r>
      <w:r w:rsidR="001E6651" w:rsidRPr="001E6651">
        <w:rPr>
          <w:sz w:val="24"/>
        </w:rPr>
        <w:t>октября</w:t>
      </w:r>
      <w:r w:rsidR="009C1083" w:rsidRPr="001E6651">
        <w:rPr>
          <w:sz w:val="24"/>
        </w:rPr>
        <w:t xml:space="preserve"> </w:t>
      </w:r>
      <w:r w:rsidR="00FF3D18" w:rsidRPr="001E6651">
        <w:rPr>
          <w:sz w:val="24"/>
        </w:rPr>
        <w:t>20</w:t>
      </w:r>
      <w:r w:rsidR="006D29AA" w:rsidRPr="001E6651">
        <w:rPr>
          <w:sz w:val="24"/>
        </w:rPr>
        <w:t>2</w:t>
      </w:r>
      <w:r w:rsidR="00DA2A41" w:rsidRPr="001E6651">
        <w:rPr>
          <w:sz w:val="24"/>
        </w:rPr>
        <w:t>2</w:t>
      </w:r>
      <w:r w:rsidR="00FF3D18" w:rsidRPr="001E6651">
        <w:rPr>
          <w:sz w:val="24"/>
        </w:rPr>
        <w:t xml:space="preserve"> года</w:t>
      </w:r>
    </w:p>
    <w:p w:rsidR="00E402D1" w:rsidRPr="001E6651" w:rsidRDefault="00E402D1" w:rsidP="00E46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152" w:rsidRPr="001E6651" w:rsidRDefault="00E46152" w:rsidP="00E665D4">
      <w:pPr>
        <w:ind w:firstLine="708"/>
        <w:jc w:val="both"/>
        <w:rPr>
          <w:sz w:val="24"/>
        </w:rPr>
      </w:pPr>
      <w:r w:rsidRPr="001E6651">
        <w:rPr>
          <w:sz w:val="24"/>
        </w:rPr>
        <w:t>Совет депутатов Маловишерского городского поселения Маловишерского муниц</w:t>
      </w:r>
      <w:r w:rsidRPr="001E6651">
        <w:rPr>
          <w:sz w:val="24"/>
        </w:rPr>
        <w:t>и</w:t>
      </w:r>
      <w:r w:rsidRPr="001E6651">
        <w:rPr>
          <w:sz w:val="24"/>
        </w:rPr>
        <w:t>пального района Новгородской области</w:t>
      </w:r>
    </w:p>
    <w:p w:rsidR="00DA2A41" w:rsidRPr="001E6651" w:rsidRDefault="00DA2A41" w:rsidP="00DA2A41">
      <w:pPr>
        <w:pStyle w:val="a3"/>
        <w:rPr>
          <w:b/>
          <w:bCs/>
          <w:sz w:val="24"/>
        </w:rPr>
      </w:pPr>
      <w:r w:rsidRPr="001E6651">
        <w:rPr>
          <w:b/>
          <w:bCs/>
          <w:sz w:val="24"/>
        </w:rPr>
        <w:t>РЕШИЛ:</w:t>
      </w:r>
    </w:p>
    <w:p w:rsidR="001C37FC" w:rsidRDefault="001C37FC" w:rsidP="001C37FC">
      <w:pPr>
        <w:ind w:firstLine="708"/>
        <w:rPr>
          <w:sz w:val="27"/>
          <w:szCs w:val="27"/>
        </w:rPr>
      </w:pPr>
    </w:p>
    <w:p w:rsidR="001E6651" w:rsidRPr="001E6651" w:rsidRDefault="001E6651" w:rsidP="001E6651">
      <w:pPr>
        <w:ind w:firstLine="708"/>
        <w:jc w:val="both"/>
        <w:rPr>
          <w:sz w:val="24"/>
        </w:rPr>
      </w:pPr>
      <w:r w:rsidRPr="001E6651">
        <w:rPr>
          <w:sz w:val="24"/>
        </w:rPr>
        <w:t>1.</w:t>
      </w:r>
      <w:r>
        <w:rPr>
          <w:sz w:val="24"/>
        </w:rPr>
        <w:t xml:space="preserve"> </w:t>
      </w:r>
      <w:r w:rsidRPr="001E6651">
        <w:rPr>
          <w:sz w:val="24"/>
        </w:rPr>
        <w:t>Внести изменения в решение Совета депутатов Маловишерского городского пос</w:t>
      </w:r>
      <w:r w:rsidRPr="001E6651">
        <w:rPr>
          <w:sz w:val="24"/>
        </w:rPr>
        <w:t>е</w:t>
      </w:r>
      <w:r w:rsidRPr="001E6651">
        <w:rPr>
          <w:sz w:val="24"/>
        </w:rPr>
        <w:t>ления Маловише</w:t>
      </w:r>
      <w:r w:rsidRPr="001E6651">
        <w:rPr>
          <w:sz w:val="24"/>
        </w:rPr>
        <w:t>р</w:t>
      </w:r>
      <w:r w:rsidRPr="001E6651">
        <w:rPr>
          <w:sz w:val="24"/>
        </w:rPr>
        <w:t>ского муниципального района Новгородской области от 28.12.2021 №90 «О бюджете городского поселения Малов</w:t>
      </w:r>
      <w:r w:rsidRPr="001E6651">
        <w:rPr>
          <w:sz w:val="24"/>
        </w:rPr>
        <w:t>и</w:t>
      </w:r>
      <w:r w:rsidRPr="001E6651">
        <w:rPr>
          <w:sz w:val="24"/>
        </w:rPr>
        <w:t>шерского муниципального района Новгородской области на 2022 год и на плановый период 2023 и 2024 го</w:t>
      </w:r>
      <w:r w:rsidRPr="001E6651">
        <w:rPr>
          <w:sz w:val="24"/>
        </w:rPr>
        <w:softHyphen/>
        <w:t>дов» (далее – решение):</w:t>
      </w:r>
    </w:p>
    <w:p w:rsidR="001E6651" w:rsidRPr="001E6651" w:rsidRDefault="001E6651" w:rsidP="001E6651">
      <w:pPr>
        <w:ind w:firstLine="708"/>
        <w:jc w:val="both"/>
        <w:rPr>
          <w:sz w:val="24"/>
        </w:rPr>
      </w:pPr>
      <w:r w:rsidRPr="001E6651">
        <w:rPr>
          <w:sz w:val="24"/>
        </w:rPr>
        <w:t>1.1.</w:t>
      </w:r>
      <w:r>
        <w:rPr>
          <w:sz w:val="24"/>
        </w:rPr>
        <w:t xml:space="preserve"> </w:t>
      </w:r>
      <w:r w:rsidRPr="001E6651">
        <w:rPr>
          <w:sz w:val="24"/>
        </w:rPr>
        <w:t>В подпунктах 1.1. цифры «</w:t>
      </w:r>
      <w:r w:rsidRPr="001E6651">
        <w:rPr>
          <w:bCs/>
          <w:sz w:val="24"/>
        </w:rPr>
        <w:t>149 188,1</w:t>
      </w:r>
      <w:r w:rsidRPr="001E6651">
        <w:rPr>
          <w:sz w:val="24"/>
        </w:rPr>
        <w:t>» заменить цифрами «</w:t>
      </w:r>
      <w:r w:rsidRPr="001E6651">
        <w:rPr>
          <w:bCs/>
          <w:sz w:val="24"/>
        </w:rPr>
        <w:t>152 160,1</w:t>
      </w:r>
      <w:r w:rsidRPr="001E6651">
        <w:rPr>
          <w:sz w:val="24"/>
        </w:rPr>
        <w:t>», в подпункте 1.2. цифры «156 875,0» заменить цифрами «159 846,9»;</w:t>
      </w:r>
    </w:p>
    <w:p w:rsidR="001E6651" w:rsidRPr="001E6651" w:rsidRDefault="001E6651" w:rsidP="001E6651">
      <w:pPr>
        <w:ind w:firstLine="708"/>
        <w:jc w:val="both"/>
        <w:rPr>
          <w:sz w:val="24"/>
        </w:rPr>
      </w:pPr>
      <w:r w:rsidRPr="001E6651">
        <w:rPr>
          <w:sz w:val="24"/>
        </w:rPr>
        <w:t>1.2. В подпункте 2.1 и 2.2 цифры «43 797,9» заменить на «65 023,2»,  цифры «14 115,1» заменить ци</w:t>
      </w:r>
      <w:r w:rsidRPr="001E6651">
        <w:rPr>
          <w:sz w:val="24"/>
        </w:rPr>
        <w:t>ф</w:t>
      </w:r>
      <w:r w:rsidRPr="001E6651">
        <w:rPr>
          <w:sz w:val="24"/>
        </w:rPr>
        <w:t>рами «13 900,7»;</w:t>
      </w:r>
    </w:p>
    <w:p w:rsidR="001E6651" w:rsidRPr="001E6651" w:rsidRDefault="001E6651" w:rsidP="001E6651">
      <w:pPr>
        <w:ind w:firstLine="708"/>
        <w:jc w:val="both"/>
        <w:rPr>
          <w:sz w:val="24"/>
        </w:rPr>
      </w:pPr>
      <w:r w:rsidRPr="001E6651">
        <w:rPr>
          <w:sz w:val="24"/>
        </w:rPr>
        <w:t>1.3. Прогнозируемые поступления  доходов в бюджет городского поселения на 2022 год и на плановый период 2023 и 2024 го</w:t>
      </w:r>
      <w:r w:rsidRPr="001E6651">
        <w:rPr>
          <w:sz w:val="24"/>
        </w:rPr>
        <w:softHyphen/>
        <w:t>дов (Приложение №1) изложить в следующей р</w:t>
      </w:r>
      <w:r w:rsidRPr="001E6651">
        <w:rPr>
          <w:sz w:val="24"/>
        </w:rPr>
        <w:t>е</w:t>
      </w:r>
      <w:r w:rsidRPr="001E6651">
        <w:rPr>
          <w:sz w:val="24"/>
        </w:rPr>
        <w:t>дакции:</w:t>
      </w:r>
    </w:p>
    <w:p w:rsidR="001E6651" w:rsidRPr="009168D3" w:rsidRDefault="001E6651" w:rsidP="001E6651">
      <w:pPr>
        <w:jc w:val="both"/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846"/>
        <w:gridCol w:w="2616"/>
        <w:gridCol w:w="1177"/>
        <w:gridCol w:w="1108"/>
        <w:gridCol w:w="1108"/>
      </w:tblGrid>
      <w:tr w:rsidR="001E6651" w:rsidRPr="005B6DA3" w:rsidTr="001E6651">
        <w:trPr>
          <w:trHeight w:val="300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5B6DA3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5B6DA3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A3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5B6DA3">
              <w:rPr>
                <w:b/>
                <w:bCs/>
                <w:sz w:val="24"/>
              </w:rPr>
              <w:t xml:space="preserve">Код бюджетной </w:t>
            </w:r>
          </w:p>
          <w:p w:rsidR="001E6651" w:rsidRPr="005B6DA3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5B6DA3">
              <w:rPr>
                <w:b/>
                <w:bCs/>
                <w:sz w:val="24"/>
              </w:rPr>
              <w:t>кла</w:t>
            </w:r>
            <w:r w:rsidRPr="005B6DA3">
              <w:rPr>
                <w:b/>
                <w:bCs/>
                <w:sz w:val="24"/>
              </w:rPr>
              <w:t>с</w:t>
            </w:r>
            <w:r w:rsidRPr="005B6DA3">
              <w:rPr>
                <w:b/>
                <w:bCs/>
                <w:sz w:val="24"/>
              </w:rPr>
              <w:t>сификации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6651" w:rsidRPr="005B6DA3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5B6DA3">
              <w:rPr>
                <w:b/>
                <w:bCs/>
                <w:sz w:val="24"/>
              </w:rPr>
              <w:t>Сумма (тыс.руб.)</w:t>
            </w:r>
          </w:p>
        </w:tc>
      </w:tr>
      <w:tr w:rsidR="001E6651" w:rsidRPr="009168D3" w:rsidTr="001E6651">
        <w:trPr>
          <w:trHeight w:val="375"/>
        </w:trPr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51" w:rsidRPr="009168D3" w:rsidRDefault="001E6651" w:rsidP="001E665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51" w:rsidRPr="009168D3" w:rsidRDefault="001E6651" w:rsidP="001E6651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5B6DA3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5B6DA3">
              <w:rPr>
                <w:b/>
                <w:bCs/>
                <w:sz w:val="24"/>
              </w:rPr>
              <w:t>2022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5B6DA3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5B6DA3">
              <w:rPr>
                <w:b/>
                <w:bCs/>
                <w:sz w:val="24"/>
              </w:rPr>
              <w:t>2023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5B6DA3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5B6DA3">
              <w:rPr>
                <w:b/>
                <w:bCs/>
                <w:sz w:val="24"/>
              </w:rPr>
              <w:t>2024 год</w:t>
            </w:r>
          </w:p>
        </w:tc>
      </w:tr>
    </w:tbl>
    <w:p w:rsidR="001E6651" w:rsidRPr="001E6651" w:rsidRDefault="001E6651" w:rsidP="001E6651">
      <w:pPr>
        <w:rPr>
          <w:sz w:val="6"/>
          <w:szCs w:val="6"/>
        </w:rPr>
      </w:pPr>
    </w:p>
    <w:tbl>
      <w:tblPr>
        <w:tblW w:w="5000" w:type="pct"/>
        <w:tblLook w:val="04A0"/>
      </w:tblPr>
      <w:tblGrid>
        <w:gridCol w:w="3831"/>
        <w:gridCol w:w="2676"/>
        <w:gridCol w:w="1176"/>
        <w:gridCol w:w="1079"/>
        <w:gridCol w:w="1093"/>
      </w:tblGrid>
      <w:tr w:rsidR="001E6651" w:rsidRPr="001E6651" w:rsidTr="001E6651">
        <w:trPr>
          <w:trHeight w:val="240"/>
          <w:tblHeader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6</w:t>
            </w:r>
          </w:p>
        </w:tc>
      </w:tr>
      <w:tr w:rsidR="001E6651" w:rsidRPr="001E6651" w:rsidTr="001E6651">
        <w:trPr>
          <w:trHeight w:val="4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 xml:space="preserve">Доходы бюджета - всего, </w:t>
            </w:r>
            <w:r w:rsidRPr="001E6651">
              <w:rPr>
                <w:b/>
                <w:sz w:val="24"/>
              </w:rPr>
              <w:br/>
              <w:t>в том числе: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152 160,1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65 023,2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44 771,4</w:t>
            </w:r>
          </w:p>
        </w:tc>
      </w:tr>
      <w:tr w:rsidR="001E6651" w:rsidRPr="001E6651" w:rsidTr="001E6651">
        <w:trPr>
          <w:trHeight w:val="281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НАЛОГОВЫЕ И НЕНАЛОГ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ВЫЕ Д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00010000000000000000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40493,2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41101,9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42058,8</w:t>
            </w:r>
          </w:p>
        </w:tc>
      </w:tr>
      <w:tr w:rsidR="001E6651" w:rsidRPr="001E6651" w:rsidTr="001E6651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НАЛОГИ НА ПРИБЫЛЬ, Д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00010100000000000000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38373,2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39081,9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40038,8</w:t>
            </w:r>
          </w:p>
        </w:tc>
      </w:tr>
      <w:tr w:rsidR="001E6651" w:rsidRPr="001E6651" w:rsidTr="001E6651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Налоговые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38373,2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39081,9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40038,8</w:t>
            </w:r>
          </w:p>
        </w:tc>
      </w:tr>
      <w:tr w:rsidR="001E6651" w:rsidRPr="001E6651" w:rsidTr="001E6651">
        <w:trPr>
          <w:trHeight w:val="297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00010102000010000110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18656,0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19272,0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20043,0</w:t>
            </w:r>
          </w:p>
        </w:tc>
      </w:tr>
      <w:tr w:rsidR="001E6651" w:rsidRPr="001E6651" w:rsidTr="001E6651">
        <w:trPr>
          <w:trHeight w:val="9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Налог на доходы физических лиц с доходов, источником которых я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ляется налоговый агент, за искл</w:t>
            </w:r>
            <w:r w:rsidRPr="001E6651">
              <w:rPr>
                <w:sz w:val="24"/>
              </w:rPr>
              <w:t>ю</w:t>
            </w:r>
            <w:r w:rsidRPr="001E6651">
              <w:rPr>
                <w:sz w:val="24"/>
              </w:rPr>
              <w:t>чением доходов, в отношении 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 xml:space="preserve">торых исчисление и уплата налога </w:t>
            </w:r>
            <w:r w:rsidRPr="001E6651">
              <w:rPr>
                <w:sz w:val="24"/>
              </w:rPr>
              <w:lastRenderedPageBreak/>
              <w:t>осуществляются в соответствии со статьями 227, 227.1 и 228 Налог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вого кодекса Российской Федер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lastRenderedPageBreak/>
              <w:t>00010102010010000110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18170,9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18770,9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19521,9</w:t>
            </w:r>
          </w:p>
        </w:tc>
      </w:tr>
      <w:tr w:rsidR="001E6651" w:rsidRPr="001E6651" w:rsidTr="001E6651">
        <w:trPr>
          <w:trHeight w:val="148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lastRenderedPageBreak/>
              <w:t>Налог на доходы физических лиц с доходов, полученных от осущес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вления деятельности физическими лицами, зарегистрированными в качестве индивидуальных пре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принимателей, нотариусов, зан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мающихся частной практикой, а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вокатов, учредивших адвокатские кабинеты, и других лиц, зан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мающихся частной практикой в соответствии со статьей 227 Нал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гового кодекса Российской Фед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00010102020010000110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80,2</w:t>
            </w:r>
          </w:p>
        </w:tc>
      </w:tr>
      <w:tr w:rsidR="001E6651" w:rsidRPr="001E6651" w:rsidTr="001E6651">
        <w:trPr>
          <w:trHeight w:val="69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Налог на доходы физических лиц с доходов, полученных физическ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ми лицами в соответствии со статьей 228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00010102030010000110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208,9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224,5</w:t>
            </w:r>
          </w:p>
        </w:tc>
      </w:tr>
      <w:tr w:rsidR="001E6651" w:rsidRPr="001E6651" w:rsidTr="001E6651">
        <w:trPr>
          <w:trHeight w:val="7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Налог на доходы физических лиц части суммы налога, превыша</w:t>
            </w:r>
            <w:r w:rsidRPr="001E6651">
              <w:rPr>
                <w:sz w:val="24"/>
              </w:rPr>
              <w:t>ю</w:t>
            </w:r>
            <w:r w:rsidRPr="001E6651">
              <w:rPr>
                <w:sz w:val="24"/>
              </w:rPr>
              <w:t>щей 650 000 ру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лей, относящейся к части налоговой базы, прев</w:t>
            </w:r>
            <w:r w:rsidRPr="001E6651">
              <w:rPr>
                <w:sz w:val="24"/>
              </w:rPr>
              <w:t>ы</w:t>
            </w:r>
            <w:r w:rsidRPr="001E6651">
              <w:rPr>
                <w:sz w:val="24"/>
              </w:rPr>
              <w:t>шающей 5 000 000 рублей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00010102080010000110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201,6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208,2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216,4</w:t>
            </w:r>
          </w:p>
        </w:tc>
      </w:tr>
      <w:tr w:rsidR="001E6651" w:rsidRPr="001E6651" w:rsidTr="001E6651">
        <w:trPr>
          <w:trHeight w:val="57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НАЛОГИ НА ТОВАРЫ (РАБ</w:t>
            </w:r>
            <w:r w:rsidRPr="001E6651">
              <w:rPr>
                <w:b/>
                <w:bCs/>
                <w:sz w:val="24"/>
              </w:rPr>
              <w:t>О</w:t>
            </w:r>
            <w:r w:rsidRPr="001E6651">
              <w:rPr>
                <w:b/>
                <w:bCs/>
                <w:sz w:val="24"/>
              </w:rPr>
              <w:t>ТЫ, УСЛУГИ), РЕАЛИЗУ</w:t>
            </w:r>
            <w:r w:rsidRPr="001E6651">
              <w:rPr>
                <w:b/>
                <w:bCs/>
                <w:sz w:val="24"/>
              </w:rPr>
              <w:t>Е</w:t>
            </w:r>
            <w:r w:rsidRPr="001E6651">
              <w:rPr>
                <w:b/>
                <w:bCs/>
                <w:sz w:val="24"/>
              </w:rPr>
              <w:t>МЫЕ НА ТЕРРИТОРИИ РО</w:t>
            </w:r>
            <w:r w:rsidRPr="001E6651">
              <w:rPr>
                <w:b/>
                <w:bCs/>
                <w:sz w:val="24"/>
              </w:rPr>
              <w:t>С</w:t>
            </w:r>
            <w:r w:rsidRPr="001E6651">
              <w:rPr>
                <w:b/>
                <w:bCs/>
                <w:sz w:val="24"/>
              </w:rPr>
              <w:t>СИЙСКОЙ ФЕДЕР</w:t>
            </w:r>
            <w:r w:rsidRPr="001E6651">
              <w:rPr>
                <w:b/>
                <w:bCs/>
                <w:sz w:val="24"/>
              </w:rPr>
              <w:t>А</w:t>
            </w:r>
            <w:r w:rsidRPr="001E6651">
              <w:rPr>
                <w:b/>
                <w:bCs/>
                <w:sz w:val="24"/>
              </w:rPr>
              <w:t>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00010300000000000000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3505,2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3511,9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3584,8</w:t>
            </w:r>
          </w:p>
        </w:tc>
      </w:tr>
      <w:tr w:rsidR="001E6651" w:rsidRPr="001E6651" w:rsidTr="001E6651">
        <w:trPr>
          <w:trHeight w:val="6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Акцизы по подакцизным товарам (продукции), производимым на территории Российской Федер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00010302000010000110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3505,2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3511,9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3584,8</w:t>
            </w:r>
          </w:p>
        </w:tc>
      </w:tr>
      <w:tr w:rsidR="001E6651" w:rsidRPr="001E6651" w:rsidTr="001E6651">
        <w:trPr>
          <w:trHeight w:val="8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д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зельное топливо, подлежащие ра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отчислений в местные 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жеты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00010302230010000110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1584,8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1571,2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1578,3</w:t>
            </w:r>
          </w:p>
        </w:tc>
      </w:tr>
      <w:tr w:rsidR="001E6651" w:rsidRPr="001E6651" w:rsidTr="001E6651">
        <w:trPr>
          <w:trHeight w:val="15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д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зельное топливо, подлежащие ра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отчислений в местные бюджеты (по нормат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00010302231010000110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1584,8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1571,2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1578,3</w:t>
            </w:r>
          </w:p>
        </w:tc>
      </w:tr>
      <w:tr w:rsidR="001E6651" w:rsidRPr="001E6651" w:rsidTr="001E6651">
        <w:trPr>
          <w:trHeight w:val="273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торные масла для дизельных и (или) карбюраторных (инжекто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ных) двигателей, подлежащие ра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лений в местные бюджеты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00010302240010000110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9,2</w:t>
            </w:r>
          </w:p>
        </w:tc>
      </w:tr>
      <w:tr w:rsidR="001E6651" w:rsidRPr="001E6651" w:rsidTr="001E6651">
        <w:trPr>
          <w:trHeight w:val="169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торные масла для дизельных и (или) карбюраторных (инжекто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ных) двигателей, подлежащие ра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отчислений в местные бюджеты (по нормат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00010302241010000110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9,2</w:t>
            </w:r>
          </w:p>
        </w:tc>
      </w:tr>
      <w:tr w:rsidR="001E6651" w:rsidRPr="001E6651" w:rsidTr="001E6651">
        <w:trPr>
          <w:trHeight w:val="9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а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отчислений в местные бюдж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ты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00010302250010000110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2110,4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2126,6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2200,0</w:t>
            </w:r>
          </w:p>
        </w:tc>
      </w:tr>
      <w:tr w:rsidR="001E6651" w:rsidRPr="001E6651" w:rsidTr="001E6651">
        <w:trPr>
          <w:trHeight w:val="112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а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отчислений в местные бюджеты (по нормат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вам, установленным федеральным законом о фед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ральном бюджете в целях формирования дорожных фондов субъектов Российской Ф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00010302251010000110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2110,4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2126,6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2200,0</w:t>
            </w:r>
          </w:p>
        </w:tc>
      </w:tr>
      <w:tr w:rsidR="001E6651" w:rsidRPr="001E6651" w:rsidTr="001E6651">
        <w:trPr>
          <w:trHeight w:val="1321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отчислений в местные 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 xml:space="preserve">жеты 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00010302261010000110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-198,8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-194,7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-202,6</w:t>
            </w:r>
          </w:p>
        </w:tc>
      </w:tr>
      <w:tr w:rsidR="001E6651" w:rsidRPr="001E6651" w:rsidTr="001E6651">
        <w:trPr>
          <w:trHeight w:val="14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ванных нормативов отчислений в местные бюджеты (по нормат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00010302261010000110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-198,8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-194,7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-202,6</w:t>
            </w:r>
          </w:p>
        </w:tc>
      </w:tr>
      <w:tr w:rsidR="001E6651" w:rsidRPr="001E6651" w:rsidTr="001E6651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00010500000000000000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217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00010503000010000110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00010503010010000110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00010600000000000000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16212,0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16298,0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16411,0</w:t>
            </w:r>
          </w:p>
        </w:tc>
      </w:tr>
      <w:tr w:rsidR="001E6651" w:rsidRPr="001E6651" w:rsidTr="001E6651">
        <w:trPr>
          <w:trHeight w:val="217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00010601000000000110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5178,0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5183,0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5189,0</w:t>
            </w:r>
          </w:p>
        </w:tc>
      </w:tr>
      <w:tr w:rsidR="001E6651" w:rsidRPr="001E6651" w:rsidTr="001E6651">
        <w:trPr>
          <w:trHeight w:val="66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Налог на имущество физических лиц, взимаемый по ставкам, 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меняемым к объектам налогоо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ложения, расположенным в гран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цах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00010601030130000110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5178,0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5183,0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5189,0</w:t>
            </w:r>
          </w:p>
        </w:tc>
      </w:tr>
      <w:tr w:rsidR="001E6651" w:rsidRPr="001E6651" w:rsidTr="001E6651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Земельный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00010606000000000110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11034,0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11115,0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11222,0</w:t>
            </w:r>
          </w:p>
        </w:tc>
      </w:tr>
      <w:tr w:rsidR="001E6651" w:rsidRPr="001E6651" w:rsidTr="001E6651">
        <w:trPr>
          <w:trHeight w:val="27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Земельный налог с организаций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00010606030000000110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9952,7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10025,7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10122,2</w:t>
            </w:r>
          </w:p>
        </w:tc>
      </w:tr>
      <w:tr w:rsidR="001E6651" w:rsidRPr="001E6651" w:rsidTr="001E6651">
        <w:trPr>
          <w:trHeight w:val="4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00010606033130000110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9952,7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10025,7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10122,2</w:t>
            </w:r>
          </w:p>
        </w:tc>
      </w:tr>
      <w:tr w:rsidR="001E6651" w:rsidRPr="001E6651" w:rsidTr="001E6651">
        <w:trPr>
          <w:trHeight w:val="332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00010606040000000110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1081,3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1089,3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1099,8</w:t>
            </w:r>
          </w:p>
        </w:tc>
      </w:tr>
      <w:tr w:rsidR="001E6651" w:rsidRPr="001E6651" w:rsidTr="001E6651">
        <w:trPr>
          <w:trHeight w:val="6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Земельный налог с физических лиц, обладающих земельным уч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стком, распол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женным в границах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00010606043130000110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1081,3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1089,3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1099,8</w:t>
            </w:r>
          </w:p>
        </w:tc>
      </w:tr>
      <w:tr w:rsidR="001E6651" w:rsidRPr="001E6651" w:rsidTr="001E6651">
        <w:trPr>
          <w:trHeight w:val="292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Неналоговые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2120,0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2020,0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2020,0</w:t>
            </w:r>
          </w:p>
        </w:tc>
      </w:tr>
      <w:tr w:rsidR="001E6651" w:rsidRPr="001E6651" w:rsidTr="001E6651">
        <w:trPr>
          <w:trHeight w:val="4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ДОХОДЫ ОТ ИСПОЛЬЗОВ</w:t>
            </w:r>
            <w:r w:rsidRPr="001E6651">
              <w:rPr>
                <w:b/>
                <w:bCs/>
                <w:sz w:val="24"/>
              </w:rPr>
              <w:t>А</w:t>
            </w:r>
            <w:r w:rsidRPr="001E6651">
              <w:rPr>
                <w:b/>
                <w:bCs/>
                <w:sz w:val="24"/>
              </w:rPr>
              <w:t>НИЯ ИМУЩЕСТВА, НАХ</w:t>
            </w:r>
            <w:r w:rsidRPr="001E6651">
              <w:rPr>
                <w:b/>
                <w:bCs/>
                <w:sz w:val="24"/>
              </w:rPr>
              <w:t>О</w:t>
            </w:r>
            <w:r w:rsidRPr="001E6651">
              <w:rPr>
                <w:b/>
                <w:bCs/>
                <w:sz w:val="24"/>
              </w:rPr>
              <w:t>ДЯЩЕГОСЯ В ГОСУДАРС</w:t>
            </w:r>
            <w:r w:rsidRPr="001E6651">
              <w:rPr>
                <w:b/>
                <w:bCs/>
                <w:sz w:val="24"/>
              </w:rPr>
              <w:t>Т</w:t>
            </w:r>
            <w:r w:rsidRPr="001E6651">
              <w:rPr>
                <w:b/>
                <w:bCs/>
                <w:sz w:val="24"/>
              </w:rPr>
              <w:t>ВЕННОЙ И МУНИЦИПАЛ</w:t>
            </w:r>
            <w:r w:rsidRPr="001E6651">
              <w:rPr>
                <w:b/>
                <w:bCs/>
                <w:sz w:val="24"/>
              </w:rPr>
              <w:t>Ь</w:t>
            </w:r>
            <w:r w:rsidRPr="001E6651">
              <w:rPr>
                <w:b/>
                <w:bCs/>
                <w:sz w:val="24"/>
              </w:rPr>
              <w:t>НОЙ СОБСТВЕННОСТИ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00011100000000000000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1570,0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1570,0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1570,0</w:t>
            </w:r>
          </w:p>
        </w:tc>
      </w:tr>
      <w:tr w:rsidR="001E6651" w:rsidRPr="001E6651" w:rsidTr="001E6651">
        <w:trPr>
          <w:trHeight w:val="126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Доходы, получаемые в виде арендной либо иной платы за 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редачу в возмездное пользование государственного и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ного имущества (за исключением имущества бюджетных и авт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номных учреждений, а также имущества государственных и 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 унитарных предпр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00011105000000000120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</w:tr>
      <w:tr w:rsidR="001E6651" w:rsidRPr="001E6651" w:rsidTr="001E6651">
        <w:trPr>
          <w:trHeight w:val="8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Доходы, получаемые в виде арендной платы за земельные уч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стки, государственная собстве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ность на которые не разграничена, а также средства от продажи права на 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ключение договоров аренды указанных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00011105010000000120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</w:tr>
      <w:tr w:rsidR="001E6651" w:rsidRPr="001E6651" w:rsidTr="001E6651">
        <w:trPr>
          <w:trHeight w:val="109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Доходы, получаемые в виде арендной платы за земельные уч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стки, государственная собстве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ность на которые не разграничена и которые расположены в гран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цах городских поселений, а также средства от продажи права на 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ключение договоров аренды ук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00011105013130000120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850,0</w:t>
            </w:r>
          </w:p>
        </w:tc>
      </w:tr>
      <w:tr w:rsidR="001E6651" w:rsidRPr="001E6651" w:rsidTr="001E6651">
        <w:trPr>
          <w:trHeight w:val="10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номных учреждений, а также имущества государственных и 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 унитарных предпр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ятий, в том числе к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00011109000000000120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</w:tr>
      <w:tr w:rsidR="001E6651" w:rsidRPr="001E6651" w:rsidTr="001E6651">
        <w:trPr>
          <w:trHeight w:val="109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Прочие поступления от использ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вания имущества, находящегося в государственной и муниципальной собственности (за исключением имущества бюджетных и авт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номных учреждений, а также имущества государственных и 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 унитарных предпр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ятий, в том числе к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00011109040000000120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</w:tr>
      <w:tr w:rsidR="001E6651" w:rsidRPr="001E6651" w:rsidTr="001E6651">
        <w:trPr>
          <w:trHeight w:val="10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Прочие поступления от использ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вания имущества, находящегося в собственности городских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ний (за исключением имущества муниципальных бюджетных и а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тономных учреждений, а также имущества муниципальных 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тарных предпр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00011109045130000120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</w:tr>
      <w:tr w:rsidR="001E6651" w:rsidRPr="001E6651" w:rsidTr="001E6651">
        <w:trPr>
          <w:trHeight w:val="42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ДОХОДЫ ОТ ОКАЗАНИЯ ПЛАТНЫХ УСЛУГ И КО</w:t>
            </w:r>
            <w:r w:rsidRPr="001E6651">
              <w:rPr>
                <w:b/>
                <w:bCs/>
                <w:sz w:val="24"/>
              </w:rPr>
              <w:t>М</w:t>
            </w:r>
            <w:r w:rsidRPr="001E6651">
              <w:rPr>
                <w:b/>
                <w:bCs/>
                <w:sz w:val="24"/>
              </w:rPr>
              <w:t>ПЕНСАЦИИ ЗАТРАТ ГОС</w:t>
            </w:r>
            <w:r w:rsidRPr="001E6651">
              <w:rPr>
                <w:b/>
                <w:bCs/>
                <w:sz w:val="24"/>
              </w:rPr>
              <w:t>У</w:t>
            </w:r>
            <w:r w:rsidRPr="001E6651">
              <w:rPr>
                <w:b/>
                <w:bCs/>
                <w:sz w:val="24"/>
              </w:rPr>
              <w:t>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00011300000000000000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248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компенсации затрат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00011302000000000130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42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Прочие доходы от компенсации затрат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00011302990000000130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42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Прочие доходы от компенсации затрат бюджетов городских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00011302995130000130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42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ДОХОДЫ ОТ ПРОДАЖИ М</w:t>
            </w:r>
            <w:r w:rsidRPr="001E6651">
              <w:rPr>
                <w:b/>
                <w:bCs/>
                <w:sz w:val="24"/>
              </w:rPr>
              <w:t>А</w:t>
            </w:r>
            <w:r w:rsidRPr="001E6651">
              <w:rPr>
                <w:b/>
                <w:bCs/>
                <w:sz w:val="24"/>
              </w:rPr>
              <w:t>ТЕРИАЛЬНЫХ И НЕМАТ</w:t>
            </w:r>
            <w:r w:rsidRPr="001E6651">
              <w:rPr>
                <w:b/>
                <w:bCs/>
                <w:sz w:val="24"/>
              </w:rPr>
              <w:t>Е</w:t>
            </w:r>
            <w:r w:rsidRPr="001E6651">
              <w:rPr>
                <w:b/>
                <w:bCs/>
                <w:sz w:val="24"/>
              </w:rPr>
              <w:t>РИАЛЬНЫХ А</w:t>
            </w:r>
            <w:r w:rsidRPr="001E6651">
              <w:rPr>
                <w:b/>
                <w:bCs/>
                <w:sz w:val="24"/>
              </w:rPr>
              <w:t>К</w:t>
            </w:r>
            <w:r w:rsidRPr="001E6651">
              <w:rPr>
                <w:b/>
                <w:bCs/>
                <w:sz w:val="24"/>
              </w:rPr>
              <w:t>ТИВОВ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00011400000000000000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450,0</w:t>
            </w:r>
          </w:p>
        </w:tc>
      </w:tr>
      <w:tr w:rsidR="001E6651" w:rsidRPr="001E6651" w:rsidTr="001E6651">
        <w:trPr>
          <w:trHeight w:val="4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продажи земельных участков, находящихся в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ственной и муниципальной собс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венности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00011406000000000430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450,0</w:t>
            </w:r>
          </w:p>
        </w:tc>
      </w:tr>
      <w:tr w:rsidR="001E6651" w:rsidRPr="001E6651" w:rsidTr="001E6651">
        <w:trPr>
          <w:trHeight w:val="43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продажи земельных участков, государственная собс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венность на которые не разгран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чена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00011406010000000430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450,0</w:t>
            </w:r>
          </w:p>
        </w:tc>
      </w:tr>
      <w:tr w:rsidR="001E6651" w:rsidRPr="001E6651" w:rsidTr="001E6651">
        <w:trPr>
          <w:trHeight w:val="70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продажи земельных участков, государственная собс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венность на которые не разгран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чена и которые расположены в границах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00011406013130000430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450,0</w:t>
            </w:r>
          </w:p>
        </w:tc>
      </w:tr>
      <w:tr w:rsidR="001E6651" w:rsidRPr="001E6651" w:rsidTr="001E6651">
        <w:trPr>
          <w:trHeight w:val="3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ШТРАФЫ, САНКЦИИ, ВО</w:t>
            </w:r>
            <w:r w:rsidRPr="001E6651">
              <w:rPr>
                <w:b/>
                <w:bCs/>
                <w:sz w:val="24"/>
              </w:rPr>
              <w:t>З</w:t>
            </w:r>
            <w:r w:rsidRPr="001E6651">
              <w:rPr>
                <w:b/>
                <w:bCs/>
                <w:sz w:val="24"/>
              </w:rPr>
              <w:t>МЕЩ</w:t>
            </w:r>
            <w:r w:rsidRPr="001E6651">
              <w:rPr>
                <w:b/>
                <w:bCs/>
                <w:sz w:val="24"/>
              </w:rPr>
              <w:t>Е</w:t>
            </w:r>
            <w:r w:rsidRPr="001E6651">
              <w:rPr>
                <w:b/>
                <w:bCs/>
                <w:sz w:val="24"/>
              </w:rPr>
              <w:t>НИЕ УЩЕРБА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00011600000000000000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27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Платежи в целях возмещения 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чине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ного ущерба (убытков)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00011610000000000140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11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денежных взысканий (штрафов), поступающие в счет погашения задолженности, обр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зовавшейся до 1 января 2020 года, подлежащие зачислению в бюдж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ты бюджетной системы Росси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ской Федерации по нормативам, действ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00011610120000000140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9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денежных взысканий (штрафов), поступающие в счет погашения задолженности, обр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00011610123010000140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11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Доходы от денежных взысканий (штрафов), поступающие в счет погашения задолженности, обр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зовавшейся до 1 января 2020 года, подлежащие зачислению в фед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ральный бюджет и бюджет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ципального образования по но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мативам, действ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00011610129010000140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11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Административные штрафы, уст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новленные главой 19 Кодекса Ро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сийской Федерации об админис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ративных правонарушениях, за административные правонаруш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против порядка управления, выявленные должностными лиц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ми органов муниципального ко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троля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00011601194010000140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19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БЕЗВОЗМЕЗДНЫЕ ПОСТУ</w:t>
            </w:r>
            <w:r w:rsidRPr="001E6651">
              <w:rPr>
                <w:b/>
                <w:sz w:val="24"/>
              </w:rPr>
              <w:t>П</w:t>
            </w:r>
            <w:r w:rsidRPr="001E6651">
              <w:rPr>
                <w:b/>
                <w:sz w:val="24"/>
              </w:rPr>
              <w:t>ЛЕНИЯ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00020000000000000000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111 666,9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23 921,3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2 712,6</w:t>
            </w:r>
          </w:p>
        </w:tc>
      </w:tr>
      <w:tr w:rsidR="001E6651" w:rsidRPr="001E6651" w:rsidTr="001E6651">
        <w:trPr>
          <w:trHeight w:val="85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Безвозмездные поступления от других бюджетов бюджетной системы Росси</w:t>
            </w:r>
            <w:r w:rsidRPr="001E6651">
              <w:rPr>
                <w:b/>
                <w:sz w:val="24"/>
              </w:rPr>
              <w:t>й</w:t>
            </w:r>
            <w:r w:rsidRPr="001E6651">
              <w:rPr>
                <w:b/>
                <w:sz w:val="24"/>
              </w:rPr>
              <w:t>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00020200000000000000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113 450,8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23 921,3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2 712,6</w:t>
            </w:r>
          </w:p>
        </w:tc>
      </w:tr>
      <w:tr w:rsidR="001E6651" w:rsidRPr="001E6651" w:rsidTr="001E6651">
        <w:trPr>
          <w:trHeight w:val="70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Субсидии бюджетам бюджетной системы Российской Федерации (межбю</w:t>
            </w:r>
            <w:r w:rsidRPr="001E6651">
              <w:rPr>
                <w:b/>
                <w:sz w:val="24"/>
              </w:rPr>
              <w:t>д</w:t>
            </w:r>
            <w:r w:rsidRPr="001E6651">
              <w:rPr>
                <w:b/>
                <w:sz w:val="24"/>
              </w:rPr>
              <w:t>жетные субсидии)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00020220000000000000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110 002,4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23 429,3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2 204,0</w:t>
            </w:r>
          </w:p>
        </w:tc>
      </w:tr>
      <w:tr w:rsidR="001E6651" w:rsidRPr="001E6651" w:rsidTr="001E6651">
        <w:trPr>
          <w:trHeight w:val="11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бюджетам городских поселений на обеспечение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тельства, за счет средств, пост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пивших от государственной ко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порации - Фонда содействия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формированию жилищно-коммунального хозяйства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00020220299130000150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60 535,3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27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бюджетам городских поселений на обеспечение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тельства, за счет средств бюдж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тов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00020220302130000150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1 872,2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68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бюджетам городских поселений на реализацию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 формиров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современной городской среды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0002025555130000150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3 888,9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52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Прочие субсидии бюджетам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00020229999130000000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43 706,0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2 204,0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2 204,0</w:t>
            </w:r>
          </w:p>
        </w:tc>
      </w:tr>
      <w:tr w:rsidR="001E6651" w:rsidRPr="001E6651" w:rsidTr="001E6651">
        <w:trPr>
          <w:trHeight w:val="62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бюджетам городских и сельских поселений на формир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вание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дорожных фондов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00020229999137152150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3 306,0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2 204,0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2 204,0</w:t>
            </w:r>
          </w:p>
        </w:tc>
      </w:tr>
      <w:tr w:rsidR="001E6651" w:rsidRPr="001E6651" w:rsidTr="001E6651">
        <w:trPr>
          <w:trHeight w:val="35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bCs/>
                <w:sz w:val="24"/>
              </w:rPr>
              <w:t>Субсидии бюджетам городских поселений на софинансирование расходов по реализации правовых актов Правительства Новгоро</w:t>
            </w:r>
            <w:r w:rsidRPr="001E6651">
              <w:rPr>
                <w:bCs/>
                <w:sz w:val="24"/>
              </w:rPr>
              <w:t>д</w:t>
            </w:r>
            <w:r w:rsidRPr="001E6651">
              <w:rPr>
                <w:bCs/>
                <w:sz w:val="24"/>
              </w:rPr>
              <w:t>ской области по вопросам прое</w:t>
            </w:r>
            <w:r w:rsidRPr="001E6651">
              <w:rPr>
                <w:bCs/>
                <w:sz w:val="24"/>
              </w:rPr>
              <w:t>к</w:t>
            </w:r>
            <w:r w:rsidRPr="001E6651">
              <w:rPr>
                <w:bCs/>
                <w:sz w:val="24"/>
              </w:rPr>
              <w:t>тирования, строительства, реко</w:t>
            </w:r>
            <w:r w:rsidRPr="001E6651">
              <w:rPr>
                <w:bCs/>
                <w:sz w:val="24"/>
              </w:rPr>
              <w:t>н</w:t>
            </w:r>
            <w:r w:rsidRPr="001E6651">
              <w:rPr>
                <w:bCs/>
                <w:sz w:val="24"/>
              </w:rPr>
              <w:t>струкции, капитального ремонта и ремонта автомобильных дорог общего пользования местного зн</w:t>
            </w:r>
            <w:r w:rsidRPr="001E6651">
              <w:rPr>
                <w:bCs/>
                <w:sz w:val="24"/>
              </w:rPr>
              <w:t>а</w:t>
            </w:r>
            <w:r w:rsidRPr="001E6651">
              <w:rPr>
                <w:bCs/>
                <w:sz w:val="24"/>
              </w:rPr>
              <w:t>чения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00020229999137154150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40 000,0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21 225,3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35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2"/>
              <w:rPr>
                <w:bCs/>
                <w:sz w:val="24"/>
              </w:rPr>
            </w:pPr>
            <w:r w:rsidRPr="001E6651">
              <w:rPr>
                <w:sz w:val="24"/>
              </w:rPr>
              <w:t>Субсидии бюджетам городских поселений Новгородской области на реализацию приоритетных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ектов поддержки местных иници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00020229999137526150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400,0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35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Субвенции бюджетам бюдже</w:t>
            </w:r>
            <w:r w:rsidRPr="001E6651">
              <w:rPr>
                <w:b/>
                <w:sz w:val="24"/>
              </w:rPr>
              <w:t>т</w:t>
            </w:r>
            <w:r w:rsidRPr="001E6651">
              <w:rPr>
                <w:b/>
                <w:sz w:val="24"/>
              </w:rPr>
              <w:t>ной системы Российской Фед</w:t>
            </w:r>
            <w:r w:rsidRPr="001E6651">
              <w:rPr>
                <w:b/>
                <w:sz w:val="24"/>
              </w:rPr>
              <w:t>е</w:t>
            </w:r>
            <w:r w:rsidRPr="001E6651">
              <w:rPr>
                <w:b/>
                <w:sz w:val="24"/>
              </w:rPr>
              <w:t>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00020230000000000000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500,9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492,0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508,6</w:t>
            </w:r>
          </w:p>
        </w:tc>
      </w:tr>
      <w:tr w:rsidR="001E6651" w:rsidRPr="001E6651" w:rsidTr="001E6651">
        <w:trPr>
          <w:trHeight w:val="70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Субвенции бюджетам городских поселений на выполнение перед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ваемых полномочий субъектов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00020230024130000000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1,0</w:t>
            </w:r>
          </w:p>
        </w:tc>
      </w:tr>
      <w:tr w:rsidR="001E6651" w:rsidRPr="001E6651" w:rsidTr="001E6651">
        <w:trPr>
          <w:trHeight w:val="11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Субвенции бюджетам на осущес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вление отдельных 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полномочий по определению перечня должностных лиц, упо</w:t>
            </w:r>
            <w:r w:rsidRPr="001E6651">
              <w:rPr>
                <w:sz w:val="24"/>
              </w:rPr>
              <w:t>л</w:t>
            </w:r>
            <w:r w:rsidRPr="001E6651">
              <w:rPr>
                <w:sz w:val="24"/>
              </w:rPr>
              <w:t>номоченных составлять проток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лы об административных правон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рушениях, предусмотренных соо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ветствующими статьями областн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закона "Об административных правонарушен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ях"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00020230024137065150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1,0</w:t>
            </w:r>
          </w:p>
        </w:tc>
      </w:tr>
      <w:tr w:rsidR="001E6651" w:rsidRPr="001E6651" w:rsidTr="001E6651">
        <w:trPr>
          <w:trHeight w:val="11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Субвенции бюджетам городских поселений на осуществление пе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вичного воинского учета органами местного самоуправления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ний, муниципальных и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00020235118130000150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499,9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491,0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507,6</w:t>
            </w:r>
          </w:p>
        </w:tc>
      </w:tr>
      <w:tr w:rsidR="001E6651" w:rsidRPr="001E6651" w:rsidTr="001E6651">
        <w:trPr>
          <w:trHeight w:val="26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Иные межбюджетные трансфе</w:t>
            </w:r>
            <w:r w:rsidRPr="001E6651">
              <w:rPr>
                <w:b/>
                <w:bCs/>
                <w:sz w:val="24"/>
              </w:rPr>
              <w:t>р</w:t>
            </w:r>
            <w:r w:rsidRPr="001E6651">
              <w:rPr>
                <w:b/>
                <w:bCs/>
                <w:sz w:val="24"/>
              </w:rPr>
              <w:t>ты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00020240000000000000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2 947,6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46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Прочие межбюджетные тран</w:t>
            </w:r>
            <w:r w:rsidRPr="001E6651">
              <w:rPr>
                <w:b/>
                <w:bCs/>
                <w:sz w:val="24"/>
              </w:rPr>
              <w:t>с</w:t>
            </w:r>
            <w:r w:rsidRPr="001E6651">
              <w:rPr>
                <w:b/>
                <w:bCs/>
                <w:sz w:val="24"/>
              </w:rPr>
              <w:t>ферты, передаваемые бюджетам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00020249999000000000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2 947,6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46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трансферты бюджетам городских поселений на организацию работ, связанных с предотвращением влияния уху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шения экономической 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туации на развитие отраслей экономики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00020249999137536150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759,6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46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трансферты бюджетам городских поселений на финансовое обеспечение затрат по созданию и (или) содержанию мест (площадок) накопления тве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дых коммунальных отходов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00020249999137621150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387,0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46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трансферты поселениям на финансовое обе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печение пе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воочередных расходов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 xml:space="preserve"> 00020249999138506150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1 801,0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467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0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ПРОЧИЕ БЕЗВОЗМЕЗДНЫЕ П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СТУПЛЕНИЯ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00020700000000000000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116,1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43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безвозмездные поступл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в бюджеты городских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00020705030130000150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116,1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843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0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Возврат остатков субсидий, су</w:t>
            </w:r>
            <w:r w:rsidRPr="001E6651">
              <w:rPr>
                <w:b/>
                <w:sz w:val="24"/>
              </w:rPr>
              <w:t>б</w:t>
            </w:r>
            <w:r w:rsidRPr="001E6651">
              <w:rPr>
                <w:b/>
                <w:sz w:val="24"/>
              </w:rPr>
              <w:t>венций и иных межбюджетных трансфертов, имеющих целевое назначение, пр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шлых лет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00021900000000000000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-1 900,0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0,0</w:t>
            </w:r>
          </w:p>
        </w:tc>
      </w:tr>
      <w:tr w:rsidR="001E6651" w:rsidRPr="001E6651" w:rsidTr="001E6651">
        <w:trPr>
          <w:trHeight w:val="11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51" w:rsidRPr="001E6651" w:rsidRDefault="001E6651" w:rsidP="001E6651">
            <w:pPr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Возврат прочих остатков субс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дий, субвенций и иных межбю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жетных трансфертов, имеющих целевое назначение, прошлых лет из бюджетов городских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00021960010130000150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-1 900,0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Cs/>
                <w:sz w:val="24"/>
              </w:rPr>
            </w:pPr>
            <w:r w:rsidRPr="001E6651">
              <w:rPr>
                <w:bCs/>
                <w:sz w:val="24"/>
              </w:rPr>
              <w:t>0,0</w:t>
            </w:r>
          </w:p>
        </w:tc>
      </w:tr>
    </w:tbl>
    <w:p w:rsidR="001E6651" w:rsidRPr="009168D3" w:rsidRDefault="001E6651" w:rsidP="001E6651">
      <w:pPr>
        <w:jc w:val="both"/>
        <w:rPr>
          <w:rFonts w:ascii="Arial" w:hAnsi="Arial" w:cs="Arial"/>
          <w:sz w:val="20"/>
          <w:szCs w:val="20"/>
        </w:rPr>
      </w:pPr>
    </w:p>
    <w:p w:rsidR="001E6651" w:rsidRPr="001E6651" w:rsidRDefault="001E6651" w:rsidP="001E6651">
      <w:pPr>
        <w:ind w:firstLine="708"/>
        <w:jc w:val="both"/>
        <w:outlineLvl w:val="0"/>
        <w:rPr>
          <w:bCs/>
          <w:sz w:val="24"/>
        </w:rPr>
      </w:pPr>
      <w:r w:rsidRPr="001E6651">
        <w:rPr>
          <w:bCs/>
          <w:sz w:val="24"/>
        </w:rPr>
        <w:t xml:space="preserve">1.4. В пункте 6 </w:t>
      </w:r>
      <w:r w:rsidRPr="001E6651">
        <w:rPr>
          <w:sz w:val="24"/>
        </w:rPr>
        <w:t>цифры «110 478,9» заменить цифрами «113 450,8», цифры «2 696,0» заменить цифрами «23 921,3».</w:t>
      </w:r>
    </w:p>
    <w:p w:rsidR="001E6651" w:rsidRPr="001E6651" w:rsidRDefault="001E6651" w:rsidP="001E6651">
      <w:pPr>
        <w:ind w:firstLine="708"/>
        <w:rPr>
          <w:sz w:val="24"/>
        </w:rPr>
      </w:pPr>
      <w:r w:rsidRPr="001E6651">
        <w:rPr>
          <w:sz w:val="24"/>
        </w:rPr>
        <w:t>1.5. Ведомственную структуру расходов бюджета городского поселения на 2022 год и  на плановый п</w:t>
      </w:r>
      <w:r w:rsidRPr="001E6651">
        <w:rPr>
          <w:sz w:val="24"/>
        </w:rPr>
        <w:t>е</w:t>
      </w:r>
      <w:r w:rsidRPr="001E6651">
        <w:rPr>
          <w:sz w:val="24"/>
        </w:rPr>
        <w:t>риод 2023 и 2024 годов (Приложение № 3) изложить в следующей редакции:</w:t>
      </w:r>
    </w:p>
    <w:p w:rsidR="001E6651" w:rsidRPr="001E6651" w:rsidRDefault="001E6651" w:rsidP="001E6651">
      <w:pPr>
        <w:jc w:val="both"/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393"/>
        <w:gridCol w:w="698"/>
        <w:gridCol w:w="989"/>
        <w:gridCol w:w="1421"/>
        <w:gridCol w:w="708"/>
        <w:gridCol w:w="1275"/>
        <w:gridCol w:w="1133"/>
        <w:gridCol w:w="1238"/>
      </w:tblGrid>
      <w:tr w:rsidR="001E6651" w:rsidRPr="001E6651" w:rsidTr="001E6651">
        <w:trPr>
          <w:trHeight w:val="20"/>
        </w:trPr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В</w:t>
            </w:r>
            <w:r w:rsidRPr="001E6651">
              <w:rPr>
                <w:b/>
                <w:bCs/>
                <w:sz w:val="24"/>
              </w:rPr>
              <w:t>е</w:t>
            </w:r>
            <w:r w:rsidRPr="001E6651">
              <w:rPr>
                <w:b/>
                <w:bCs/>
                <w:sz w:val="24"/>
              </w:rPr>
              <w:t>домство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Рзд Прзд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ВР</w:t>
            </w:r>
          </w:p>
        </w:tc>
        <w:tc>
          <w:tcPr>
            <w:tcW w:w="18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Сумма (тыс. рублей)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2022 год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2023 год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2024 год</w:t>
            </w:r>
          </w:p>
        </w:tc>
      </w:tr>
    </w:tbl>
    <w:p w:rsidR="001E6651" w:rsidRPr="001E6651" w:rsidRDefault="001E6651" w:rsidP="001E6651">
      <w:pPr>
        <w:rPr>
          <w:sz w:val="6"/>
          <w:szCs w:val="6"/>
        </w:rPr>
      </w:pPr>
    </w:p>
    <w:tbl>
      <w:tblPr>
        <w:tblW w:w="5000" w:type="pct"/>
        <w:tblLayout w:type="fixed"/>
        <w:tblLook w:val="04A0"/>
      </w:tblPr>
      <w:tblGrid>
        <w:gridCol w:w="2392"/>
        <w:gridCol w:w="698"/>
        <w:gridCol w:w="846"/>
        <w:gridCol w:w="1565"/>
        <w:gridCol w:w="708"/>
        <w:gridCol w:w="1275"/>
        <w:gridCol w:w="1133"/>
        <w:gridCol w:w="1238"/>
      </w:tblGrid>
      <w:tr w:rsidR="001E6651" w:rsidRPr="001E6651" w:rsidTr="001E6651">
        <w:trPr>
          <w:trHeight w:val="20"/>
          <w:tblHeader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Администрация Мал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вишерского муниц</w:t>
            </w:r>
            <w:r w:rsidRPr="001E6651">
              <w:rPr>
                <w:b/>
                <w:sz w:val="24"/>
              </w:rPr>
              <w:t>и</w:t>
            </w:r>
            <w:r w:rsidRPr="001E6651">
              <w:rPr>
                <w:b/>
                <w:sz w:val="24"/>
              </w:rPr>
              <w:t>пального района Новгоро</w:t>
            </w:r>
            <w:r w:rsidRPr="001E6651">
              <w:rPr>
                <w:b/>
                <w:sz w:val="24"/>
              </w:rPr>
              <w:t>д</w:t>
            </w:r>
            <w:r w:rsidRPr="001E6651">
              <w:rPr>
                <w:b/>
                <w:sz w:val="24"/>
              </w:rPr>
              <w:t>ской области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155 238,4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50 336,6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28 998,3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Общегосударстве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Другие общегос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дарственные вопр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Членские взносы в 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социацию "Совет муниципальных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разований"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Осуществление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дельных государс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венных полномочий по определению 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речня должн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стных лиц, уполномоче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составлять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токолы об админ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стративных прав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нарушениях в отн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шении граждан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Национальная об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0200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Мобилизационная и вневойсковая подг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товка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Расходы на 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деятельности учреждений, не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несенные к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пальным програ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7300000000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Осуществление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по</w:t>
            </w:r>
            <w:r w:rsidRPr="001E6651">
              <w:rPr>
                <w:sz w:val="24"/>
              </w:rPr>
              <w:t>л</w:t>
            </w:r>
            <w:r w:rsidRPr="001E6651">
              <w:rPr>
                <w:sz w:val="24"/>
              </w:rPr>
              <w:t>номочий по перви</w:t>
            </w:r>
            <w:r w:rsidRPr="001E6651">
              <w:rPr>
                <w:sz w:val="24"/>
              </w:rPr>
              <w:t>ч</w:t>
            </w:r>
            <w:r w:rsidRPr="001E6651">
              <w:rPr>
                <w:sz w:val="24"/>
              </w:rPr>
              <w:t>ному воинскому учету на территор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ях, где отсутствуют военные комисс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риаты (за счет су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венции федеральн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бюджета)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430,8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419,5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433,7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69,1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73,9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Национальная без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пасность и правоо</w:t>
            </w:r>
            <w:r w:rsidRPr="001E6651">
              <w:rPr>
                <w:sz w:val="24"/>
              </w:rPr>
              <w:t>х</w:t>
            </w:r>
            <w:r w:rsidRPr="001E6651">
              <w:rPr>
                <w:sz w:val="24"/>
              </w:rPr>
              <w:t>ранительная де</w:t>
            </w:r>
            <w:r w:rsidRPr="001E6651">
              <w:rPr>
                <w:sz w:val="24"/>
              </w:rPr>
              <w:t>я</w:t>
            </w:r>
            <w:r w:rsidRPr="001E6651">
              <w:rPr>
                <w:sz w:val="24"/>
              </w:rPr>
              <w:t>тельность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0300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1 821,2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Защита населения и территории от чре</w:t>
            </w:r>
            <w:r w:rsidRPr="001E6651">
              <w:rPr>
                <w:sz w:val="24"/>
              </w:rPr>
              <w:t>з</w:t>
            </w:r>
            <w:r w:rsidRPr="001E6651">
              <w:rPr>
                <w:sz w:val="24"/>
              </w:rPr>
              <w:t>выча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ных ситуаций природного и техн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генного хара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тера, пожарная безопа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ность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"Защита населения и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торий от чрезвыча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ных ситуаций, обе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печение противоп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жарной защиты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ектов и населенных пунктов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"Обеспечение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жарной безопасн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на территории Маловишерского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Обеспечение пожа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ной безопасности на территории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0510100000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Другие вопросы в области национал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 без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пасности и правоохран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тельной деятельности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1 490,7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общественн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порядка и прот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водействие престу</w:t>
            </w:r>
            <w:r w:rsidRPr="001E6651">
              <w:rPr>
                <w:sz w:val="24"/>
              </w:rPr>
              <w:t>п</w:t>
            </w:r>
            <w:r w:rsidRPr="001E6651">
              <w:rPr>
                <w:sz w:val="24"/>
              </w:rPr>
              <w:t>ности в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ском городском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селении на 2021- 2025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0400000000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"Профилактика пр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вонарушений в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ловишерском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ском поселении"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Вовлечение общес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венности в пред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преждение правон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рушений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0410200000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"Защита населения и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торий от чрезвыча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ных ситуаций, обе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печение противоп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жарной защиты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ектов и населенных пунктов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 "Обеспечение без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пасности и охраны жизни людей на водных объектах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Обеспечение без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пасн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и охраны жизни людей на водных объектах Маловишерского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0520100000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Национальная эк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ном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0400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49 622,9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Дорожное хозяйство (д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рожные фонды)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"Благоу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тройс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во территории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держание  и  тек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щий 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монт  дорог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 городского 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Обеспечение  на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лежащего содерж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д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рожной сети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Средства на форм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рование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 д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рожных фондов за счет су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сидии областного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Софинансирование расходов по реал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зации правовых а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тов Правител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ства Новгородской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ласти по вопросам проектирования, строительства,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конструкции, кап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тального ремонта и ремонта автом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бильных дорог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щего пользов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местного значения за счет субсидии из обл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Содержание доро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ной сети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5 400,0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5 350,0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Средства на форм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рование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 д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рожных фондов (софинанс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рование из бюдж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та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Софинансирование расходов по реал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зации правовых а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тов Правител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ства Новгородской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ласти по вопросам проектирования, строительства,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конструкции, кап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тального ремонта и ремонта автом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бильных дорог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щего пользов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местного значения за счет средств бюджета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пального района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Другие вопросы в области национал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 экон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мики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"Разв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тие жилищного строительства и гр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достроительная де</w:t>
            </w:r>
            <w:r w:rsidRPr="001E6651">
              <w:rPr>
                <w:sz w:val="24"/>
              </w:rPr>
              <w:t>я</w:t>
            </w:r>
            <w:r w:rsidRPr="001E6651">
              <w:rPr>
                <w:sz w:val="24"/>
              </w:rPr>
              <w:t>тельность на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тории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Разработка град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строительной док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ментации и упор</w:t>
            </w:r>
            <w:r w:rsidRPr="001E6651">
              <w:rPr>
                <w:sz w:val="24"/>
              </w:rPr>
              <w:t>я</w:t>
            </w:r>
            <w:r w:rsidRPr="001E6651">
              <w:rPr>
                <w:sz w:val="24"/>
              </w:rPr>
              <w:t>дочение градостро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тельной деятельн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на территории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0300100000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91 822,1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21 990,8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22 002,8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Жилищное хозяйс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57 485,4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3 087,2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3 099,2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</w:t>
            </w:r>
            <w:r w:rsidRPr="001E6651">
              <w:rPr>
                <w:sz w:val="24"/>
              </w:rPr>
              <w:t>ч</w:t>
            </w:r>
            <w:r w:rsidRPr="001E6651">
              <w:rPr>
                <w:sz w:val="24"/>
              </w:rPr>
              <w:t>шение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лищных условий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 повышение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жилищно- комм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нальных услуг в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ловишерском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57 485,4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3 087,2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3 099,2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ление граждан, прож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вающих на территории 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поселения, из мн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гоквартирных домов, признанных аварийными и по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лежащими сносу"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54 587,7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Сокращение колич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аварийного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лищного фонда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"Обеспечение 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тойчивого сокращ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неприго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ного для проживания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лищного фонда"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53 867,7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Переселение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из аварийного жилищного фонда за счет средств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дарственной корп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рации -Фонда соде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ствия реформиров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50 311,7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Капитальные влож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в объекты н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движимого имущ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21 047,3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29 264,4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Переселение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из аварийного жилищного фонда за счет средств облас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1 556,0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Капитальные влож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в объекты н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движимого имущ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651,0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905,0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Переселение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из аварийного жилищного фонда за счет средств местн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Капитальные влож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в объекты н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движимого имущ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"К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питальный ремонт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ного фонда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1 853,2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Проведение кап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тальн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ремонта  общего имущества многоква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тирных домов и жилых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мещений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пального фонда 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0720100000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1 853,2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Ремонты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жание объектов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зяйства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Улучшение показ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телей качества,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дежности, безопа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ности и энергетич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ской эффективности поставляемых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Субсидии юридич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(кроме некоммерческих о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ганизаций), индив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дуальным предпр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</w:t>
            </w:r>
            <w:r w:rsidRPr="001E6651">
              <w:rPr>
                <w:sz w:val="24"/>
              </w:rPr>
              <w:t>з</w:t>
            </w:r>
            <w:r w:rsidRPr="001E6651">
              <w:rPr>
                <w:sz w:val="24"/>
              </w:rPr>
              <w:t>вод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телям товаров, работ, услуг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"Обеспечение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лыми помещ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ниями граждан, прож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вающих на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рии Маловишерск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городского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0740000000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Предоставление 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лодым семьям, 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знанных в устано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ленном порядке н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ждающимися в улучшении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ных условий, соц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альных выплат на приобретение жилья или строительство инд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видуального жилого дома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0740100000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Социальные выпл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ты гражданам,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социальных выплат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803,1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</w:t>
            </w:r>
            <w:r w:rsidRPr="001E6651">
              <w:rPr>
                <w:sz w:val="24"/>
              </w:rPr>
              <w:t>ч</w:t>
            </w:r>
            <w:r w:rsidRPr="001E6651">
              <w:rPr>
                <w:sz w:val="24"/>
              </w:rPr>
              <w:t>шение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лищных условий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 повышение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жилищно- комм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нальных услуг в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ловишерском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803,1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жание объектов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зяйства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803,1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Улучшение показ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телей качества,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дежности, безопа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ности и энергетич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ской эффективности поставляемых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803,1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селениям на фина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совое 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первоочередных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Субсидии юридич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(кроме некоммерческих о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ганизаций), индив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дуальным предпр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</w:t>
            </w:r>
            <w:r w:rsidRPr="001E6651">
              <w:rPr>
                <w:sz w:val="24"/>
              </w:rPr>
              <w:t>з</w:t>
            </w:r>
            <w:r w:rsidRPr="001E6651">
              <w:rPr>
                <w:sz w:val="24"/>
              </w:rPr>
              <w:t>вод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телям товаров, работ, услуг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708,7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526,6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Субсидии юридич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(кроме некоммерческих о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ганизаций), индив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дуальным предпр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</w:t>
            </w:r>
            <w:r w:rsidRPr="001E6651">
              <w:rPr>
                <w:sz w:val="24"/>
              </w:rPr>
              <w:t>з</w:t>
            </w:r>
            <w:r w:rsidRPr="001E6651">
              <w:rPr>
                <w:sz w:val="24"/>
              </w:rPr>
              <w:t>вод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телям товаров, работ, услуг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182,1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33 533,7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18 903,6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18 903,6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"Благоу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тройс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во территории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25 470,9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18 897,6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18 897,6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"Уличное  освещ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ние территорий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ловишерского 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родского 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Организация осв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щения улиц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 поселения в целях улучшения усл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вий проживания жителей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0610100000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Оплата за потре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ленную электр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энергию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7 443,0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Техническое обсл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жив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ние уличного освещения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гребение и похоро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ное дело на 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тории 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 городского 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Развитие услуг в сфере погребения и похоро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ного дела, содействие сове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шенствованию си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темы организации пох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ронного дела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0620100000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"Оз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ленение и уборка  мусора,  содержание  ливневой  канализ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ции на 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тории  Маловишерского  городского 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13 606,6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Приведение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тории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в соотве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ствии с нормати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ными требованиями, предъявляемыми к озеленению, с тр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бованиями санита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но- эпидемиолог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ческих и экологич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ских норм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13 606,6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приор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тетных проектов поддержки местных инициатив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Организация работ, связанных с предо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вращ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нием влияния ухудшения экон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мической 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туации на развитие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раслей экономики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Финансовое 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затрат по со</w:t>
            </w:r>
            <w:r w:rsidRPr="001E6651">
              <w:rPr>
                <w:sz w:val="24"/>
              </w:rPr>
              <w:t>з</w:t>
            </w:r>
            <w:r w:rsidRPr="001E6651">
              <w:rPr>
                <w:sz w:val="24"/>
              </w:rPr>
              <w:t>данию и (или)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держанию мест (площадок) нако</w:t>
            </w:r>
            <w:r w:rsidRPr="001E6651">
              <w:rPr>
                <w:sz w:val="24"/>
              </w:rPr>
              <w:t>п</w:t>
            </w:r>
            <w:r w:rsidRPr="001E6651">
              <w:rPr>
                <w:sz w:val="24"/>
              </w:rPr>
              <w:t>ления твердых ко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мунальных отходов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селениям в целях поощрения чл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нов муниципальной управленческой 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манды Новгоро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ской области за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действие в достиж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нии Новгородской областью показат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лей оценки эффе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тивности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10 167,3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10 079,8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87,5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приор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тетных проектов поддержки местных инициатив софина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сирование за счет средств бюджета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"Увек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вечивание памяти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гибших при защите Отечес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ва на территории Маловишерского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0650000000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Обустройство мест захоронения оста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ков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гибших при защите Отечес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ва, обнаруженных в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 проведения пои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ковых работ, восст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ние (ремонт, реставрация, благ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устройство) вои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ских захоронений на территории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с установкой мемор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альных знаков 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несением имен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гибших при защите Отечества на мем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риальные сооруж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воинских зах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ронений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0650100000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Иной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ный трансферт на реализацию облас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ного закона "О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четных званиях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селенных пунктов Новгородской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ласти"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"Форм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рование совреме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ной городской среды на территории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ловишерского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родского поселения на 2018 - 2024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0800000000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8 061,5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Строительство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парка по концепции создания комфортной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ской среды "Парк у Вишерки"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0800400000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"Формирование комфортной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ской ср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080F200000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Поддержка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программ субъектов Росси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ской Фед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рации и муниципальных программ формир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вания современной городской среды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Мероприятия в сф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 благоустройства территории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Социальная полит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1000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11 388,0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Пенсионное 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Доплаты к пенсиям муниципальных служащих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Публичные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тивные социальные выплаты гражданам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Социальное 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населения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</w:t>
            </w:r>
            <w:r w:rsidRPr="001E6651">
              <w:rPr>
                <w:sz w:val="24"/>
              </w:rPr>
              <w:t>ч</w:t>
            </w:r>
            <w:r w:rsidRPr="001E6651">
              <w:rPr>
                <w:sz w:val="24"/>
              </w:rPr>
              <w:t>шение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лищных условий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 повышение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жилищно- комм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нальных услуг в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ловишерском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ление граждан, прож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вающих на территории 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поселения, из мн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гоквартирных домов, признанных аварийными и по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лежащими сносу"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"Обеспечение 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тойчивого сокращ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неприго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ного для проживания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лищного фонда"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Переселение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из аварийного жилищного фонда за счет средств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дарственной корп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рации -Фонда соде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ствия реформиров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10 780,9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Социальные выпл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ты гражданам,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социальных выплат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10 780,9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Переселение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из аварийного жилищного фонда за счет средств облас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333,4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Социальные выпл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ты гражданам,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социальных выплат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333,4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Обслуживание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дарственного и 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1300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Обслуживание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дарственного вну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реннего и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Процентные плат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жи по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ному долгу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Обслуживание 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730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комитет финансов А</w:t>
            </w:r>
            <w:r w:rsidRPr="001E6651">
              <w:rPr>
                <w:b/>
                <w:sz w:val="24"/>
              </w:rPr>
              <w:t>д</w:t>
            </w:r>
            <w:r w:rsidRPr="001E6651">
              <w:rPr>
                <w:b/>
                <w:sz w:val="24"/>
              </w:rPr>
              <w:t>министрации Малов</w:t>
            </w:r>
            <w:r w:rsidRPr="001E6651">
              <w:rPr>
                <w:b/>
                <w:sz w:val="24"/>
              </w:rPr>
              <w:t>и</w:t>
            </w:r>
            <w:r w:rsidRPr="001E6651">
              <w:rPr>
                <w:b/>
                <w:sz w:val="24"/>
              </w:rPr>
              <w:t>шерского муниципал</w:t>
            </w:r>
            <w:r w:rsidRPr="001E6651">
              <w:rPr>
                <w:b/>
                <w:sz w:val="24"/>
              </w:rPr>
              <w:t>ь</w:t>
            </w:r>
            <w:r w:rsidRPr="001E6651">
              <w:rPr>
                <w:b/>
                <w:sz w:val="24"/>
              </w:rPr>
              <w:t>ного района Новгоро</w:t>
            </w:r>
            <w:r w:rsidRPr="001E6651">
              <w:rPr>
                <w:b/>
                <w:sz w:val="24"/>
              </w:rPr>
              <w:t>д</w:t>
            </w:r>
            <w:r w:rsidRPr="001E6651">
              <w:rPr>
                <w:b/>
                <w:sz w:val="24"/>
              </w:rPr>
              <w:t>ской области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4 608,5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14 686,7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15 773,1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Общегосударстве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1 070,9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14 600,7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15 687,1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Обеспечение де</w:t>
            </w:r>
            <w:r w:rsidRPr="001E6651">
              <w:rPr>
                <w:sz w:val="24"/>
              </w:rPr>
              <w:t>я</w:t>
            </w:r>
            <w:r w:rsidRPr="001E6651">
              <w:rPr>
                <w:sz w:val="24"/>
              </w:rPr>
              <w:t>тельности финанс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вых, налог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вых и таможенных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 и органов финанс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вого (финансово-бюджетного) надз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550,9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"Пов</w:t>
            </w:r>
            <w:r w:rsidRPr="001E6651">
              <w:rPr>
                <w:sz w:val="24"/>
              </w:rPr>
              <w:t>ы</w:t>
            </w:r>
            <w:r w:rsidRPr="001E6651">
              <w:rPr>
                <w:sz w:val="24"/>
              </w:rPr>
              <w:t>шение эффективн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бюджетных ра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ходов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 на 2021-2025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Повышение эффе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тивности и прозра</w:t>
            </w:r>
            <w:r w:rsidRPr="001E6651">
              <w:rPr>
                <w:sz w:val="24"/>
              </w:rPr>
              <w:t>ч</w:t>
            </w:r>
            <w:r w:rsidRPr="001E6651">
              <w:rPr>
                <w:sz w:val="24"/>
              </w:rPr>
              <w:t>ности и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пользования средств бюджета 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0100200000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Расходы на 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деятельности учреждений, не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несенные к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пальным програ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7300000000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Проведение аудита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7320000000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Аудиторы Счетной палаты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ного района Новг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родской области (переданные полн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мочия)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Резервные фонды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Резервный фонд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Резервные средства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870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Другие общегос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дарственные вопр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Условно утвержде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расходы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Резервные средства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870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2 741,6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Жилищное хозяйс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</w:t>
            </w:r>
            <w:r w:rsidRPr="001E6651">
              <w:rPr>
                <w:sz w:val="24"/>
              </w:rPr>
              <w:t>ч</w:t>
            </w:r>
            <w:r w:rsidRPr="001E6651">
              <w:rPr>
                <w:sz w:val="24"/>
              </w:rPr>
              <w:t>шение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лищных условий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 повышение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жилищно- комм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нальных услуг в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ловишерском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"Обеспечение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лыми помещ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ниями граждан, прож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вающих на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рии Маловишерск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городского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0740000000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Предоставление 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лодым семьям, пр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знанных в устано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ленном порядке н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ждающимися в улучшении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ных условий, соц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альных выплат на приобретение жилья или строительство инд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видуального жилого дома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0740100000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</w:t>
            </w:r>
            <w:r w:rsidRPr="001E6651">
              <w:rPr>
                <w:sz w:val="24"/>
              </w:rPr>
              <w:t>ч</w:t>
            </w:r>
            <w:r w:rsidRPr="001E6651">
              <w:rPr>
                <w:sz w:val="24"/>
              </w:rPr>
              <w:t>шение ж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лищных условий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 и повышение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 жилищно- комм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нальных услуг в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ловишерском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Подпрограмма "С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жание объектов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зяйства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Улучшение показ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телей качества,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дежности, безопа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ности и энергетич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ской эффективности поставляемых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Реализация мер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приятий (прочих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 (подпрограммы),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Образование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0700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Молодежная пол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тика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Мероприятия в сф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 молодежной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литики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Культура, кинемат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фия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0800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Мероприятия в сф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 культуры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Физическая культ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ра и спорт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1100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Физическая культ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Мероприятия в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ласти спорта и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зической культуры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закупки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 и услуг для обеспечения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Иные межбюдже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5B6DA3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159 846,9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65 023,2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44 771,4</w:t>
            </w:r>
          </w:p>
        </w:tc>
      </w:tr>
    </w:tbl>
    <w:p w:rsidR="001E6651" w:rsidRPr="009168D3" w:rsidRDefault="001E6651" w:rsidP="001E6651">
      <w:pPr>
        <w:jc w:val="both"/>
        <w:rPr>
          <w:sz w:val="20"/>
          <w:szCs w:val="20"/>
        </w:rPr>
      </w:pPr>
    </w:p>
    <w:p w:rsidR="001E6651" w:rsidRPr="001E6651" w:rsidRDefault="001E6651" w:rsidP="001E6651">
      <w:pPr>
        <w:ind w:firstLine="708"/>
        <w:jc w:val="both"/>
        <w:rPr>
          <w:sz w:val="24"/>
        </w:rPr>
      </w:pPr>
      <w:r w:rsidRPr="001E6651">
        <w:rPr>
          <w:sz w:val="24"/>
        </w:rPr>
        <w:t>1.6.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</w:t>
      </w:r>
      <w:r w:rsidRPr="001E6651">
        <w:rPr>
          <w:sz w:val="24"/>
        </w:rPr>
        <w:t>и</w:t>
      </w:r>
      <w:r w:rsidRPr="001E6651">
        <w:rPr>
          <w:sz w:val="24"/>
        </w:rPr>
        <w:t>ям деятельности), группам и подгруппам видов классификации расходов бюджета городск</w:t>
      </w:r>
      <w:r w:rsidRPr="001E6651">
        <w:rPr>
          <w:sz w:val="24"/>
        </w:rPr>
        <w:t>о</w:t>
      </w:r>
      <w:r w:rsidRPr="001E6651">
        <w:rPr>
          <w:sz w:val="24"/>
        </w:rPr>
        <w:t>го поселения на 2022 год и на плановый период 2023 и 2024 го</w:t>
      </w:r>
      <w:r w:rsidRPr="001E6651">
        <w:rPr>
          <w:sz w:val="24"/>
        </w:rPr>
        <w:softHyphen/>
        <w:t>дов  (Приложение № 4) изл</w:t>
      </w:r>
      <w:r w:rsidRPr="001E6651">
        <w:rPr>
          <w:sz w:val="24"/>
        </w:rPr>
        <w:t>о</w:t>
      </w:r>
      <w:r w:rsidRPr="001E6651">
        <w:rPr>
          <w:sz w:val="24"/>
        </w:rPr>
        <w:t>жить в следующей редакции:</w:t>
      </w:r>
    </w:p>
    <w:p w:rsidR="001E6651" w:rsidRPr="009168D3" w:rsidRDefault="001E6651" w:rsidP="001E6651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369"/>
        <w:gridCol w:w="851"/>
        <w:gridCol w:w="1417"/>
        <w:gridCol w:w="568"/>
        <w:gridCol w:w="1275"/>
        <w:gridCol w:w="1133"/>
        <w:gridCol w:w="1242"/>
      </w:tblGrid>
      <w:tr w:rsidR="001E6651" w:rsidRPr="001E6651" w:rsidTr="001E6651">
        <w:trPr>
          <w:trHeight w:val="276"/>
        </w:trPr>
        <w:tc>
          <w:tcPr>
            <w:tcW w:w="17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РзПР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ЦСР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ВР</w:t>
            </w:r>
          </w:p>
        </w:tc>
        <w:tc>
          <w:tcPr>
            <w:tcW w:w="18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b/>
                <w:bCs/>
                <w:sz w:val="24"/>
              </w:rPr>
              <w:t>Сумма (тыс. рублей)</w:t>
            </w:r>
          </w:p>
        </w:tc>
      </w:tr>
      <w:tr w:rsidR="001E6651" w:rsidRPr="001E6651" w:rsidTr="001E6651">
        <w:trPr>
          <w:trHeight w:val="276"/>
        </w:trPr>
        <w:tc>
          <w:tcPr>
            <w:tcW w:w="17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2022 год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2023 год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2024 год</w:t>
            </w:r>
          </w:p>
        </w:tc>
      </w:tr>
    </w:tbl>
    <w:p w:rsidR="001E6651" w:rsidRPr="001E6651" w:rsidRDefault="001E6651" w:rsidP="001E6651">
      <w:pPr>
        <w:rPr>
          <w:sz w:val="6"/>
          <w:szCs w:val="6"/>
        </w:rPr>
      </w:pPr>
    </w:p>
    <w:tbl>
      <w:tblPr>
        <w:tblW w:w="5000" w:type="pct"/>
        <w:tblLook w:val="04A0"/>
      </w:tblPr>
      <w:tblGrid>
        <w:gridCol w:w="3470"/>
        <w:gridCol w:w="696"/>
        <w:gridCol w:w="1443"/>
        <w:gridCol w:w="576"/>
        <w:gridCol w:w="1223"/>
        <w:gridCol w:w="1223"/>
        <w:gridCol w:w="1224"/>
      </w:tblGrid>
      <w:tr w:rsidR="001E6651" w:rsidRPr="001E6651" w:rsidTr="001E6651">
        <w:trPr>
          <w:trHeight w:val="276"/>
          <w:tblHeader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Общегосударственные в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просы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0100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1 150,7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14 680,5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15 766,9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Обеспечение деятельности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нансовых, налоговых и там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женных органов и органов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нансового (финанс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во-бюджетного) надзора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550,9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"Повышение эффективности бюджетных расходов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на 2021-2025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Повышение эффективности и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зрачности использования средств бюджета  городского поселения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0100200000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Расходы на обеспечение де</w:t>
            </w:r>
            <w:r w:rsidRPr="001E6651">
              <w:rPr>
                <w:sz w:val="24"/>
              </w:rPr>
              <w:t>я</w:t>
            </w:r>
            <w:r w:rsidRPr="001E6651">
              <w:rPr>
                <w:sz w:val="24"/>
              </w:rPr>
              <w:t>тельности учреждений, не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программам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7300000000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Проведение аудита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7320000000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Аудиторы Счетной палаты Маловишерского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ного района Новгородской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ласти  (переданные полном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чия)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Резервные фонды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Резервный фонд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родского поселения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Резервные средства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870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Другие общегосударственные вопр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13 980,5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15 066,9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79,8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13 980,5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15 066,9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Членские взносы в Ассоци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цию "С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вет муниципальных образований"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Условно утвержденные расх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Резервные средства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870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Осуществление отдельных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сударственных полномочий по определению перечня должн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стных лиц, уполномоченных составлять протоколы об а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министративных правонар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шениях в отношении граждан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0200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499,9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491,0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Мобилизационная и внево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сковая по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готовка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Расходы на обеспечение де</w:t>
            </w:r>
            <w:r w:rsidRPr="001E6651">
              <w:rPr>
                <w:sz w:val="24"/>
              </w:rPr>
              <w:t>я</w:t>
            </w:r>
            <w:r w:rsidRPr="001E6651">
              <w:rPr>
                <w:sz w:val="24"/>
              </w:rPr>
              <w:t>тельности учреждений, не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программам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7300000000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Осуществление 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полномочий по первичн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му воинскому учету на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ториях, где отсутствуют вое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комиссариаты (за счет субвенции федерального 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жета)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государственных (муниц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пальных)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430,8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419,5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433,7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69,1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73,9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Национальная безопасность и правоохранительная де</w:t>
            </w:r>
            <w:r w:rsidRPr="001E6651">
              <w:rPr>
                <w:b/>
                <w:sz w:val="24"/>
              </w:rPr>
              <w:t>я</w:t>
            </w:r>
            <w:r w:rsidRPr="001E6651">
              <w:rPr>
                <w:b/>
                <w:sz w:val="24"/>
              </w:rPr>
              <w:t>тельность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0300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1 821,2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341,2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Защита населения и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рии от чрезвычайных ситуаций природного и техногенного х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рактера, пожарная безопа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ность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"Защита населения и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рий от чрезвычайных ситу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ций, обеспечение противоп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жарной защиты объектов 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селенных пунктов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на 2021-2025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"Обеспечение пожарной безопасности на территории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городского поселения"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0510000000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Обеспечение пожарной без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пасности на территории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0510100000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Другие вопросы в области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циональной безопасности и правоохранительной деятел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ности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1 490,7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"Обеспечение общественного порядка и противодействие преступности в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ском городском поселении на 2021- 2025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0400000000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"Профилактика правонарушений в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шерском городском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нии"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0410000000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Вовлечение общественности в предупреждение правонаруш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0410200000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государственных (муниц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пальных)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250,0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"Защита населения и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рий от чрезвычайных ситу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ций, обеспечение противоп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жарной защиты объектов 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селенных пунктов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на 2021-2025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 "Обеспечение безопасности и охраны жизни людей на водных объектах Маловишерского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0520000000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Обеспечение безопасности и охраны жизни людей на во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ных объектах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ловишерского городского поселения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0520100000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0400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49 622,9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27 155,6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Дорожное хозяйство (доро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ные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ды)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"Благоустройство территории Маловишерск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городского поселения на 2021-2025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0600000000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"Содержание  и  текущий  ремонт  дорог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 городского 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0630000000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Обеспечение  надлежащего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держ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дорожной сети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0630100000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Средства на формирование муниципальных дорожных фондов за счет субсидии обл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стного бюджета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Софинансирование расходов по реализации правовых актов Правительства Новгородской области по вопросам проект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рования, строительства, реко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струкции, капитального ремо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та и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монта автомобильных дорог общего пользования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стного значения за счет субс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дии из областного бюджета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Содержание дорожной сети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5 400,0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5 350,0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Средства на формирование муниципальных дорожных фондов (софинансирование из бюджета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ния)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Софинансирование расходов по реализации правовых актов Правительства Новгородской области по вопросам проект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рования, строительства, реко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струкции, капитального ремо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та и ремонта автомобильных дорог общего пользования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стного значения за счет средств бюджета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ного ра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она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Другие вопросы в области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нальной экономики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"Развитие жилищного стро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тельства и градостроительная деятельность на территории Маловишерского городского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 на 2021-2025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0300000000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Разработка градостроительной документации и упорядочение градостроительной деятельн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на территории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0300100000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729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Жилищно-коммунальное х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зяйство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0500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94 563,8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21 990,8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22 002,8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58 720,5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3 087,2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3 099,2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"Улучшение жилищных усл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вий граждан и повышение к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чества жилищно- коммунал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услуг в Маловишерском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родском поселении на 2021-2025 годы 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58 720,5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3 087,2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3 099,2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"Переселение граждан, проживающих на территории 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поселения, из мн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гоквартирных домов, призна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аварийными и подлеж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щими сносу"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0710000000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54 587,7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Сокращение количества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устойчивого сокращения непригодного для проживания жилищного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да"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071F300000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53 867,7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государственной корпорации -Фонда содействия реформирования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хозяйства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50 311,7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Капитальные вложения в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екты недвижимого имущества государственной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21 047,3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29 264,4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областного 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жета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1 556,0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Капитальные вложения в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екты недвижимого имущества государственной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651,0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905,0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стного бюджета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Капитальные вложения в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екты недвижимого имущества государственной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"Капитальный ремонт жилищного фонда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ловишерского городского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селения"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0720000000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1 853,2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Проведение капитального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монта  общего имущества мн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гоквартирных домов и жилых помещений муниципального фонда  Маловишерского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родского поселения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0720100000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1 853,2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Ремонты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"Содержание объектов жилищно-коммунального хозяйства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ловишерского городского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0730000000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Улучшение показателей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ства, надежности, безопасн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и энергетической эффе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тивности поставляемых ресу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0730100000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юридическим лицам (кроме некоммерческих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низаций), индивидуальным предпринимателям,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производителям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работ,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"Обеспечение жилыми помещениями гра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дан, проживающих на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рии Маловишерского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0740000000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Предоставление молодым семьям, признанных в уст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новленном порядке нужда</w:t>
            </w:r>
            <w:r w:rsidRPr="001E6651">
              <w:rPr>
                <w:sz w:val="24"/>
              </w:rPr>
              <w:t>ю</w:t>
            </w:r>
            <w:r w:rsidRPr="001E6651">
              <w:rPr>
                <w:sz w:val="24"/>
              </w:rPr>
              <w:t>щимися в улучшении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ных условий, социальных в</w:t>
            </w:r>
            <w:r w:rsidRPr="001E6651">
              <w:rPr>
                <w:sz w:val="24"/>
              </w:rPr>
              <w:t>ы</w:t>
            </w:r>
            <w:r w:rsidRPr="001E6651">
              <w:rPr>
                <w:sz w:val="24"/>
              </w:rPr>
              <w:t>плат на приобретение жилья или строительство индивид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ального жилого дома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0740100000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Социальные выплаты гражд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выплат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Коммунальное хозяйство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2 309,6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"Улучшение жилищных усл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вий граждан и повышение к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чества жилищно- коммунал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услуг в Маловишерском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родском поселении на 2021-2025 годы 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2 309,6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"Содержание объектов жилищно-коммунального хозяйства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ловишерского городского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0730000000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2 309,6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Улучшение показателей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ства, надежности, безопасн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и энергетической эффе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тивности поставляемых ресу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0730100000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2 309,6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 поселениям на фина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совое обеспечение первооч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редных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юридическим лицам (кроме некоммерческих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низаций), индивидуальным предпринимателям,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производителям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работ,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2 215,2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526,6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юридическим лицам (кроме некоммерческих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низаций), индивидуальным предпринимателям,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производителям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работ, услуг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182,1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33 533,7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18 903,6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18 903,6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"Благоустройство территории Маловишерск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городского поселения на 2021-2025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0600000000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25 470,9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18 897,6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18 897,6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"Уличное  о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вещение территорий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 городского 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0610000000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10 444,3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Организация освещения улиц Маловишерского городского  поселения в целях улучшения условий прожив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жителей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0610100000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10 444,3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Оплата за потребленную эле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троэне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гию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7 444,3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7 443,0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Техническое обслуживание уличного освещения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"Погребение и похоронное дело на 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рии  Маловишерского 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 поселения"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0620000000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Развитие услуг в сфере погр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бения и похоронного дела,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действие сове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шенствованию системы организации пох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ронного дела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0620100000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"Озеленение и уборка  мусора,  содержание  ливневой  канализации на  те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ритории  Маловишерского 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родского  поселения"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0640000000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13 606,6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Приведение территории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 в соответствии с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тивными требованиями, пред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являемыми к озеленению, с требованиями санитарно- эп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демиологических и экологич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ских норм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13 606,6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приоритетных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ектов поддержки местных инициатив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Организация работ, связанных с пр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дотвращением влияния ухудшения экономической 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туации на развитие отраслей экономики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Финансовое обеспечение 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трат по созданию и (или)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держанию мест (площадок)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копления твердых коммунал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отходов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 поселениям в целях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ощрения членов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 управленческой команды Новгородской области за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действие в достижении Новг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родской областью показателей оценки эффекти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ности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10 167,3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10 079,8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87,5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приоритетных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ектов поддержки местных инициатив софинансирование за счет средств бюджета пос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"Увековечив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ние памяти погибших при з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щите Отечества на территории Маловишерского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родского поселения 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0650000000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Обустройство мест захорон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останков погибших при защите Отечества, обнаруже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в ходе проведения поиск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вых работ, восстановление (ремонт, реставрация, благоу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тройство) воинских захорон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ний на территории Малов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с установкой мемориал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знаков и нанесением имен погибших при защите Отечес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ва на мемориальные сооруж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воинских захоронений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0650100000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Иной межбюджетный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 на реализацию областн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закона "О почетных званиях населенных пунктов Новг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родской области"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"Формирование современной городской среды на террит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рии Маловишерского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 на 2018 - 2024 годы"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0800000000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8 061,5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Строительство городского па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ка по концепции создания комфортной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родской среды "Парк у Вишерки"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0800400000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"Форм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рование комфортной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ской среды"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080F200000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Поддержка государственных программ субъектов Росси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ской Федерации и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 программ формир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вания современной городской среды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Мероприятия в сфере благоу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тройства территории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государственных (муниц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пальных)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Образование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0700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Молодежная политика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Мероприятия в сфере мол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дежной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литики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0800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Культура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Мероприятия в сфере культуры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Социальная политика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1000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11 388,0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Пенсионное обеспечение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Доплаты к пенсиям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 служащих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Публичные нормативные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циальные выплаты гражданам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Социальное обеспечение нас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9B5ED0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"Улучшение жилищных усл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вий граждан и повышение к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чества жилищно-коммунальных услуг в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вишерском городском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нии на 2021-2025 годы 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Подпрограмма "Переселение граждан, проживающих на территории 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поселения, из мн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гоквартирных домов, призна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аварийными и подлеж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щими сносу"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0710000000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устойчивого сокращения непригодного для проживания жилищного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да"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071F300000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11 114,4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государственной корпорации -Фонда содействия реформирования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хозяйства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10 780,9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Социальные выплаты гражд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выплат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10 780,9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областного 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жета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333,4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Социальные выплаты гражд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выплат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333,4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1100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770,0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60,0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Физическая культура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Мероприятия в области спорта и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зической культуры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дарственных (м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ниципальных) нужд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Обслуживание государстве</w:t>
            </w:r>
            <w:r w:rsidRPr="001E6651">
              <w:rPr>
                <w:b/>
                <w:sz w:val="24"/>
              </w:rPr>
              <w:t>н</w:t>
            </w:r>
            <w:r w:rsidRPr="001E6651">
              <w:rPr>
                <w:b/>
                <w:sz w:val="24"/>
              </w:rPr>
              <w:t>ного и муниципального до</w:t>
            </w:r>
            <w:r w:rsidRPr="001E6651">
              <w:rPr>
                <w:b/>
                <w:sz w:val="24"/>
              </w:rPr>
              <w:t>л</w:t>
            </w:r>
            <w:r w:rsidRPr="001E6651">
              <w:rPr>
                <w:b/>
                <w:sz w:val="24"/>
              </w:rPr>
              <w:t>га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1300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Обслуживание 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ного внутреннего и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пального долга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Прочие  расходы, не отнесе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 муниципальным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граммам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7200000000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Процентные платежи по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ному долгу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Обслуживание муниципальн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долга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Всего расходов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b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b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159 846,9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65 023,2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44 771,4</w:t>
            </w:r>
          </w:p>
        </w:tc>
      </w:tr>
    </w:tbl>
    <w:p w:rsidR="001E6651" w:rsidRPr="009168D3" w:rsidRDefault="001E6651" w:rsidP="001E6651">
      <w:pPr>
        <w:tabs>
          <w:tab w:val="left" w:pos="6499"/>
        </w:tabs>
        <w:jc w:val="both"/>
        <w:rPr>
          <w:b/>
          <w:sz w:val="20"/>
          <w:szCs w:val="20"/>
        </w:rPr>
      </w:pPr>
    </w:p>
    <w:p w:rsidR="001E6651" w:rsidRPr="001E6651" w:rsidRDefault="001E6651" w:rsidP="001E665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E6651">
        <w:rPr>
          <w:sz w:val="24"/>
        </w:rPr>
        <w:t>1.7. Распределение бюджетных ассигнований по целевым статьям (муниципальным программам городск</w:t>
      </w:r>
      <w:r w:rsidRPr="001E6651">
        <w:rPr>
          <w:sz w:val="24"/>
        </w:rPr>
        <w:t>о</w:t>
      </w:r>
      <w:r w:rsidRPr="001E6651">
        <w:rPr>
          <w:sz w:val="24"/>
        </w:rPr>
        <w:t>го поселения и непрограммным направлениям деятельности), группам и подгруппам видов классификации расх</w:t>
      </w:r>
      <w:r w:rsidRPr="001E6651">
        <w:rPr>
          <w:sz w:val="24"/>
        </w:rPr>
        <w:t>о</w:t>
      </w:r>
      <w:r w:rsidRPr="001E6651">
        <w:rPr>
          <w:sz w:val="24"/>
        </w:rPr>
        <w:t>дов бюджета городского поселения на 2022 год на плановый период 2023 и 2024 годов (Приложение № 5) изл</w:t>
      </w:r>
      <w:r w:rsidRPr="001E6651">
        <w:rPr>
          <w:sz w:val="24"/>
        </w:rPr>
        <w:t>о</w:t>
      </w:r>
      <w:r w:rsidRPr="001E6651">
        <w:rPr>
          <w:sz w:val="24"/>
        </w:rPr>
        <w:t>жить в следующей редакции:</w:t>
      </w:r>
    </w:p>
    <w:tbl>
      <w:tblPr>
        <w:tblW w:w="5000" w:type="pct"/>
        <w:tblLayout w:type="fixed"/>
        <w:tblLook w:val="04A0"/>
      </w:tblPr>
      <w:tblGrid>
        <w:gridCol w:w="3506"/>
        <w:gridCol w:w="1526"/>
        <w:gridCol w:w="745"/>
        <w:gridCol w:w="710"/>
        <w:gridCol w:w="1135"/>
        <w:gridCol w:w="1151"/>
        <w:gridCol w:w="1082"/>
      </w:tblGrid>
      <w:tr w:rsidR="001E6651" w:rsidRPr="001E6651" w:rsidTr="001E6651">
        <w:trPr>
          <w:trHeight w:val="20"/>
        </w:trPr>
        <w:tc>
          <w:tcPr>
            <w:tcW w:w="1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Наименование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ЦСР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Рзд. Прзд.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ВР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jc w:val="center"/>
              <w:rPr>
                <w:b/>
                <w:sz w:val="24"/>
              </w:rPr>
            </w:pPr>
            <w:r w:rsidRPr="001E6651">
              <w:rPr>
                <w:b/>
                <w:bCs/>
                <w:sz w:val="24"/>
              </w:rPr>
              <w:t>Сумма (тыс. рублей)</w:t>
            </w:r>
          </w:p>
        </w:tc>
      </w:tr>
      <w:tr w:rsidR="001E6651" w:rsidRPr="001E6651" w:rsidTr="001E6651">
        <w:trPr>
          <w:trHeight w:val="20"/>
        </w:trPr>
        <w:tc>
          <w:tcPr>
            <w:tcW w:w="1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7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jc w:val="center"/>
              <w:rPr>
                <w:b/>
                <w:sz w:val="24"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2022 год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2023 год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jc w:val="center"/>
              <w:rPr>
                <w:b/>
                <w:bCs/>
                <w:sz w:val="24"/>
              </w:rPr>
            </w:pPr>
            <w:r w:rsidRPr="001E6651">
              <w:rPr>
                <w:b/>
                <w:bCs/>
                <w:sz w:val="24"/>
              </w:rPr>
              <w:t>2024 год</w:t>
            </w:r>
          </w:p>
        </w:tc>
      </w:tr>
    </w:tbl>
    <w:p w:rsidR="001E6651" w:rsidRPr="001E6651" w:rsidRDefault="001E6651" w:rsidP="001E6651">
      <w:pPr>
        <w:rPr>
          <w:sz w:val="6"/>
          <w:szCs w:val="6"/>
        </w:rPr>
      </w:pPr>
    </w:p>
    <w:tbl>
      <w:tblPr>
        <w:tblW w:w="5000" w:type="pct"/>
        <w:tblLayout w:type="fixed"/>
        <w:tblLook w:val="04A0"/>
      </w:tblPr>
      <w:tblGrid>
        <w:gridCol w:w="3510"/>
        <w:gridCol w:w="1559"/>
        <w:gridCol w:w="708"/>
        <w:gridCol w:w="710"/>
        <w:gridCol w:w="1135"/>
        <w:gridCol w:w="1133"/>
        <w:gridCol w:w="1100"/>
      </w:tblGrid>
      <w:tr w:rsidR="001E6651" w:rsidRPr="001E6651" w:rsidTr="001E6651">
        <w:trPr>
          <w:trHeight w:val="20"/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Муниципальная программа "П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вышение эффективности бюджетных расходов Мал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вишерского городского пос</w:t>
            </w:r>
            <w:r w:rsidRPr="001E6651">
              <w:rPr>
                <w:b/>
                <w:sz w:val="24"/>
              </w:rPr>
              <w:t>е</w:t>
            </w:r>
            <w:r w:rsidRPr="001E6651">
              <w:rPr>
                <w:b/>
                <w:sz w:val="24"/>
              </w:rPr>
              <w:t>ления на 2021-2025 г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ды"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0100000000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Повышение эффективности и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зрачности использования средств бюджета  городского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0100200000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Обеспечение деятельности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нансовых, налоговых и там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женных органов и органов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нансового (финанс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во-бюджетного) надзора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Муниципальная программа "Развитие жилищного стро</w:t>
            </w:r>
            <w:r w:rsidRPr="001E6651">
              <w:rPr>
                <w:b/>
                <w:sz w:val="24"/>
              </w:rPr>
              <w:t>и</w:t>
            </w:r>
            <w:r w:rsidRPr="001E6651">
              <w:rPr>
                <w:b/>
                <w:sz w:val="24"/>
              </w:rPr>
              <w:t>тельства и градостроител</w:t>
            </w:r>
            <w:r w:rsidRPr="001E6651">
              <w:rPr>
                <w:b/>
                <w:sz w:val="24"/>
              </w:rPr>
              <w:t>ь</w:t>
            </w:r>
            <w:r w:rsidRPr="001E6651">
              <w:rPr>
                <w:b/>
                <w:sz w:val="24"/>
              </w:rPr>
              <w:t>ная деятельность на террит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рии Маловишерского горо</w:t>
            </w:r>
            <w:r w:rsidRPr="001E6651">
              <w:rPr>
                <w:b/>
                <w:sz w:val="24"/>
              </w:rPr>
              <w:t>д</w:t>
            </w:r>
            <w:r w:rsidRPr="001E6651">
              <w:rPr>
                <w:b/>
                <w:sz w:val="24"/>
              </w:rPr>
              <w:t>ского поселения на 2021-2025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0300000000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Разработка градостроительной док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ментации и упорядочение градостроительной деятельн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на территории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0300100000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Другие вопросы в области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циональной экономики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sz w:val="24"/>
              </w:rPr>
            </w:pPr>
            <w:r w:rsidRPr="001E6651">
              <w:rPr>
                <w:sz w:val="24"/>
              </w:rPr>
              <w:t>Муниципальная программа "Обесп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общественного порядка и противодействие преступности в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ском городском поселении на 2021- 2025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0400000000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Подпрограмма "Профилактика правонарушений в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ском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ском поселении"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0410000000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Вовлечение общественности в предупреждение правонаруш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0410200000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безопасность и правоохранительная деятел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Другие вопросы в области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циональной безопасности и правоохранительной деятел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государственных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ных)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Муниципальная программа "Защита населения и терр</w:t>
            </w:r>
            <w:r w:rsidRPr="001E6651">
              <w:rPr>
                <w:b/>
                <w:sz w:val="24"/>
              </w:rPr>
              <w:t>и</w:t>
            </w:r>
            <w:r w:rsidRPr="001E6651">
              <w:rPr>
                <w:b/>
                <w:sz w:val="24"/>
              </w:rPr>
              <w:t>торий от чрезвычайных с</w:t>
            </w:r>
            <w:r w:rsidRPr="001E6651">
              <w:rPr>
                <w:b/>
                <w:sz w:val="24"/>
              </w:rPr>
              <w:t>и</w:t>
            </w:r>
            <w:r w:rsidRPr="001E6651">
              <w:rPr>
                <w:b/>
                <w:sz w:val="24"/>
              </w:rPr>
              <w:t>туаций, обеспечение прот</w:t>
            </w:r>
            <w:r w:rsidRPr="001E6651">
              <w:rPr>
                <w:b/>
                <w:sz w:val="24"/>
              </w:rPr>
              <w:t>и</w:t>
            </w:r>
            <w:r w:rsidRPr="001E6651">
              <w:rPr>
                <w:b/>
                <w:sz w:val="24"/>
              </w:rPr>
              <w:t>вопожарной защиты объе</w:t>
            </w:r>
            <w:r w:rsidRPr="001E6651">
              <w:rPr>
                <w:b/>
                <w:sz w:val="24"/>
              </w:rPr>
              <w:t>к</w:t>
            </w:r>
            <w:r w:rsidRPr="001E6651">
              <w:rPr>
                <w:b/>
                <w:sz w:val="24"/>
              </w:rPr>
              <w:t>тов и населенных пунктов Маловише</w:t>
            </w:r>
            <w:r w:rsidRPr="001E6651">
              <w:rPr>
                <w:b/>
                <w:sz w:val="24"/>
              </w:rPr>
              <w:t>р</w:t>
            </w:r>
            <w:r w:rsidRPr="001E6651">
              <w:rPr>
                <w:b/>
                <w:sz w:val="24"/>
              </w:rPr>
              <w:t>ского городского поселения на 2021-2025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0500000000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571,2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"Обеспечение п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жарной безопасности на террит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рии Маловишерского городского посел</w:t>
            </w:r>
            <w:r w:rsidRPr="001E6651">
              <w:rPr>
                <w:b/>
                <w:i/>
                <w:sz w:val="24"/>
              </w:rPr>
              <w:t>е</w:t>
            </w:r>
            <w:r w:rsidRPr="001E6651">
              <w:rPr>
                <w:b/>
                <w:i/>
                <w:sz w:val="24"/>
              </w:rPr>
              <w:t>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0510000000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Обеспечение пожарной без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пасности на территории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0510100000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безопасность и правоохранительная деятел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Защита населения и территории от чрезвычайных ситуаций природного и техногенного х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рактера, пожарная безопа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341,2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 "Обеспечение безопасности и охраны жи</w:t>
            </w:r>
            <w:r w:rsidRPr="001E6651">
              <w:rPr>
                <w:b/>
                <w:i/>
                <w:sz w:val="24"/>
              </w:rPr>
              <w:t>з</w:t>
            </w:r>
            <w:r w:rsidRPr="001E6651">
              <w:rPr>
                <w:b/>
                <w:i/>
                <w:sz w:val="24"/>
              </w:rPr>
              <w:t>ни людей на водных объектах Маловишерского городского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0520000000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Обеспечение безопасности и охраны жизни людей на во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ных объектах Маловишерского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0520100000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безопасность и правоохранительная деятел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Другие вопросы в области н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циональной безопасности и правоохранительной деятел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Муниципальная программа "Благоустройство террит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рии Маловишерского горо</w:t>
            </w:r>
            <w:r w:rsidRPr="001E6651">
              <w:rPr>
                <w:b/>
                <w:sz w:val="24"/>
              </w:rPr>
              <w:t>д</w:t>
            </w:r>
            <w:r w:rsidRPr="001E6651">
              <w:rPr>
                <w:b/>
                <w:sz w:val="24"/>
              </w:rPr>
              <w:t>ского поселения на 2021-2025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0600000000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74 755,0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46 053,2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24 686,4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"Уличное  о</w:t>
            </w:r>
            <w:r w:rsidRPr="001E6651">
              <w:rPr>
                <w:b/>
                <w:i/>
                <w:sz w:val="24"/>
              </w:rPr>
              <w:t>с</w:t>
            </w:r>
            <w:r w:rsidRPr="001E6651">
              <w:rPr>
                <w:b/>
                <w:i/>
                <w:sz w:val="24"/>
              </w:rPr>
              <w:t>вещение территорий Мал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вишерского  городского  пос</w:t>
            </w:r>
            <w:r w:rsidRPr="001E6651">
              <w:rPr>
                <w:b/>
                <w:i/>
                <w:sz w:val="24"/>
              </w:rPr>
              <w:t>е</w:t>
            </w:r>
            <w:r w:rsidRPr="001E6651">
              <w:rPr>
                <w:b/>
                <w:i/>
                <w:sz w:val="24"/>
              </w:rPr>
              <w:t>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0610000000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10 444,3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10 873,7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10 873,7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Организация освещения улиц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 поселения в целях улучшения условий прожив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жителей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0610100000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10 444,3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10 873,7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Оплата за потребленную эле</w:t>
            </w:r>
            <w:r w:rsidRPr="001E6651">
              <w:rPr>
                <w:sz w:val="24"/>
              </w:rPr>
              <w:t>к</w:t>
            </w:r>
            <w:r w:rsidRPr="001E6651">
              <w:rPr>
                <w:sz w:val="24"/>
              </w:rPr>
              <w:t>троэне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гию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7 444,3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7 443,0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7 573,7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Техническое обслуживание уличного освещения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"Погребение и похоронное дело на  террит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рии  Маловишерского  горо</w:t>
            </w:r>
            <w:r w:rsidRPr="001E6651">
              <w:rPr>
                <w:b/>
                <w:i/>
                <w:sz w:val="24"/>
              </w:rPr>
              <w:t>д</w:t>
            </w:r>
            <w:r w:rsidRPr="001E6651">
              <w:rPr>
                <w:b/>
                <w:i/>
                <w:sz w:val="24"/>
              </w:rPr>
              <w:t>ского 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0620000000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Развитие услуг в сфере погр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бения и похоронного дела,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действие сове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шенствованию системы организации похоро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ного дела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0620100000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800,0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"Содержание  и  т</w:t>
            </w:r>
            <w:r w:rsidRPr="001E6651">
              <w:rPr>
                <w:b/>
                <w:i/>
                <w:sz w:val="24"/>
              </w:rPr>
              <w:t>е</w:t>
            </w:r>
            <w:r w:rsidRPr="001E6651">
              <w:rPr>
                <w:b/>
                <w:i/>
                <w:sz w:val="24"/>
              </w:rPr>
              <w:t>кущий  ремонт  дорог Маловише</w:t>
            </w:r>
            <w:r w:rsidRPr="001E6651">
              <w:rPr>
                <w:b/>
                <w:i/>
                <w:sz w:val="24"/>
              </w:rPr>
              <w:t>р</w:t>
            </w:r>
            <w:r w:rsidRPr="001E6651">
              <w:rPr>
                <w:b/>
                <w:i/>
                <w:sz w:val="24"/>
              </w:rPr>
              <w:t>ского  городского 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0630000000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49 284,1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27 155,6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Обеспечение  надлежащего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держ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дорожной сети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0630100000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49 284,1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27 155,6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5 788,8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Средства на формирование 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 дорожных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дов за счет субсидии областн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бюджета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Дорожное хозяйство (доро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ные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2 204,0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Софинансирование расходов по реализации правовых актов Правител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ства Новгородской области по вопросам проект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рования, строительства, реко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струкции, капитального ремо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та и ремонта автомобильных дорог общего пользования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стного значения за счет субс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дии из областного 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Дорожное хозяйство (доро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ные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21 225,3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Содержание дорожной сети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0000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5 400,0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5 400,0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Дорожное хозяйство (доро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ные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5 400,0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5 350,0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3 468,8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Средства на формирование м</w:t>
            </w:r>
            <w:r w:rsidRPr="001E6651">
              <w:rPr>
                <w:sz w:val="24"/>
              </w:rPr>
              <w:t>у</w:t>
            </w:r>
            <w:r w:rsidRPr="001E6651">
              <w:rPr>
                <w:sz w:val="24"/>
              </w:rPr>
              <w:t>ниципальных дорожных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дов (софинансирование из бюджета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Дорожное хозяйство (доро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ные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116,0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Софинансирование расходов по реализации правовых актов Правител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ства Новгородской области по вопросам проект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рования, строительства, реко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струкции, капитального ремо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та и ремонта автомобильных дорог общего пользования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стного значения за счет средств бюджета муниципального ра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она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Дорожное хозяйство (доро</w:t>
            </w:r>
            <w:r w:rsidRPr="001E6651">
              <w:rPr>
                <w:sz w:val="24"/>
              </w:rPr>
              <w:t>ж</w:t>
            </w:r>
            <w:r w:rsidRPr="001E6651">
              <w:rPr>
                <w:sz w:val="24"/>
              </w:rPr>
              <w:t>ные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214,4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"Озеленение и уборка  мусора,  содержание  ливневой  канализации на  территории  Мал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вишерского  городского 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0640000000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13 606,6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Приведение территории Мал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вишерского городского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в соответствии с нормати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ными требованиями, предъя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ляемыми к озеленению, с тр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бованиями санитарно- эпид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миологических и экологич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ских норм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0640100000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13 606,6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приоритетных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ектов поддержки местных ин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циатив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Организация работ, связанных с пр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дотвращением влияния ухудшения экономической с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туации на развитие отраслей экономики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0640175360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759,6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Финансовое обеспечение затрат по созданию и (или) содерж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нию мест (площадок) накопл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твердых коммунальных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0640176210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387,0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 поселениям в целях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ощрения членов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 управленческой 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манды Новгородской области за 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действие в достижении Новг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родской о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ластью показателей оценки эффекти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ности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0640185050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1 706,6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10 167,3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10 167,3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10 167,3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10 079,8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7 223,8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87,5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приоритетных 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ектов поддержки местных ин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циатив соф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нансирование за счет средств бюджета посел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186,1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"Увековечив</w:t>
            </w:r>
            <w:r w:rsidRPr="001E6651">
              <w:rPr>
                <w:b/>
                <w:i/>
                <w:sz w:val="24"/>
              </w:rPr>
              <w:t>а</w:t>
            </w:r>
            <w:r w:rsidRPr="001E6651">
              <w:rPr>
                <w:b/>
                <w:i/>
                <w:sz w:val="24"/>
              </w:rPr>
              <w:t>ние памяти погибших при защите Отечества на те</w:t>
            </w:r>
            <w:r w:rsidRPr="001E6651">
              <w:rPr>
                <w:b/>
                <w:i/>
                <w:sz w:val="24"/>
              </w:rPr>
              <w:t>р</w:t>
            </w:r>
            <w:r w:rsidRPr="001E6651">
              <w:rPr>
                <w:b/>
                <w:i/>
                <w:sz w:val="24"/>
              </w:rPr>
              <w:t>ритории Маловишерского г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родского поселения 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0650000000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Обустройство мест захорон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ния останков погибших при защите Отечества, обнаруже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в ходе проведения поиск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вых работ, восстановление (р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монт, реставрация, благоус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ройс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во) воинских захоронений на территории Маловишерск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городского поселения с 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тановкой мемориал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знаков и нанесением имен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гибших при защите Отечества на мем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риальные сооружения воинских захоронений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0650100000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Иной межбюджетный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 на реализацию областного закона "О почетных званиях населенных пунктов Новгоро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ской области"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0650176170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Муниципальная программа "Улучшение жилищных у</w:t>
            </w:r>
            <w:r w:rsidRPr="001E6651">
              <w:rPr>
                <w:b/>
                <w:sz w:val="24"/>
              </w:rPr>
              <w:t>с</w:t>
            </w:r>
            <w:r w:rsidRPr="001E6651">
              <w:rPr>
                <w:b/>
                <w:sz w:val="24"/>
              </w:rPr>
              <w:t>ловий граждан и повышение качества жилищно- комм</w:t>
            </w:r>
            <w:r w:rsidRPr="001E6651">
              <w:rPr>
                <w:b/>
                <w:sz w:val="24"/>
              </w:rPr>
              <w:t>у</w:t>
            </w:r>
            <w:r w:rsidRPr="001E6651">
              <w:rPr>
                <w:b/>
                <w:sz w:val="24"/>
              </w:rPr>
              <w:t>нальных услуг в Маловише</w:t>
            </w:r>
            <w:r w:rsidRPr="001E6651">
              <w:rPr>
                <w:b/>
                <w:sz w:val="24"/>
              </w:rPr>
              <w:t>р</w:t>
            </w:r>
            <w:r w:rsidRPr="001E6651">
              <w:rPr>
                <w:b/>
                <w:sz w:val="24"/>
              </w:rPr>
              <w:t>ском городском посел</w:t>
            </w:r>
            <w:r w:rsidRPr="001E6651">
              <w:rPr>
                <w:b/>
                <w:sz w:val="24"/>
              </w:rPr>
              <w:t>е</w:t>
            </w:r>
            <w:r w:rsidRPr="001E6651">
              <w:rPr>
                <w:b/>
                <w:sz w:val="24"/>
              </w:rPr>
              <w:t>нии на 2021-2025 годы 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0700000000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72 144,5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3 087,2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3 099,2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"Переселение гра</w:t>
            </w:r>
            <w:r w:rsidRPr="001E6651">
              <w:rPr>
                <w:b/>
                <w:i/>
                <w:sz w:val="24"/>
              </w:rPr>
              <w:t>ж</w:t>
            </w:r>
            <w:r w:rsidRPr="001E6651">
              <w:rPr>
                <w:b/>
                <w:i/>
                <w:sz w:val="24"/>
              </w:rPr>
              <w:t>дан, проживающих на территории  Маловишерского городского поселения, из мн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гоквартирных домов, пр</w:t>
            </w:r>
            <w:r w:rsidRPr="001E6651">
              <w:rPr>
                <w:b/>
                <w:i/>
                <w:sz w:val="24"/>
              </w:rPr>
              <w:t>и</w:t>
            </w:r>
            <w:r w:rsidRPr="001E6651">
              <w:rPr>
                <w:b/>
                <w:i/>
                <w:sz w:val="24"/>
              </w:rPr>
              <w:t>знанных аварийными и по</w:t>
            </w:r>
            <w:r w:rsidRPr="001E6651">
              <w:rPr>
                <w:b/>
                <w:i/>
                <w:sz w:val="24"/>
              </w:rPr>
              <w:t>д</w:t>
            </w:r>
            <w:r w:rsidRPr="001E6651">
              <w:rPr>
                <w:b/>
                <w:i/>
                <w:sz w:val="24"/>
              </w:rPr>
              <w:t>лежащ</w:t>
            </w:r>
            <w:r w:rsidRPr="001E6651">
              <w:rPr>
                <w:b/>
                <w:i/>
                <w:sz w:val="24"/>
              </w:rPr>
              <w:t>и</w:t>
            </w:r>
            <w:r w:rsidRPr="001E6651">
              <w:rPr>
                <w:b/>
                <w:i/>
                <w:sz w:val="24"/>
              </w:rPr>
              <w:t>ми сносу"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0710000000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65 702,0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Сокращение количества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0710100000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"Обесп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чение устойчивого сокращения непригодн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для проживания жилищного фо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да"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071F300000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64 982,0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сударственной корпорации -Фонда содействия реформирования жили</w:t>
            </w:r>
            <w:r w:rsidRPr="001E6651">
              <w:rPr>
                <w:sz w:val="24"/>
              </w:rPr>
              <w:t>щ</w:t>
            </w:r>
            <w:r w:rsidRPr="001E6651">
              <w:rPr>
                <w:sz w:val="24"/>
              </w:rPr>
              <w:t>но-коммунального хозяйства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61 092,6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50 311,7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50 311,7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Капитальные вложения в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екты недвижимого имущества государственной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21 047,3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29 264,4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Социальная политика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10 780,9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Социальное обеспечение нас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10 780,9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Социальные выплаты гражд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выплат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10 780,9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815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областного бю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1 889,5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1 556,0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1 556,0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Капитальные вложения в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екты недвижимого имущества государственной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651,0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905,0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Социальная политика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333,4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Социальное обеспечение нас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333,4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Социальные выплаты гражд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выплат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333,4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Переселение граждан из ав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рийного жилищного фонда за счет средств м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стного бюджета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Капитальные вложения в об</w:t>
            </w:r>
            <w:r w:rsidRPr="001E6651">
              <w:rPr>
                <w:sz w:val="24"/>
              </w:rPr>
              <w:t>ъ</w:t>
            </w:r>
            <w:r w:rsidRPr="001E6651">
              <w:rPr>
                <w:sz w:val="24"/>
              </w:rPr>
              <w:t>екты недвижимого имущества государственной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ной) собственн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"Капитальный р</w:t>
            </w:r>
            <w:r w:rsidRPr="001E6651">
              <w:rPr>
                <w:b/>
                <w:i/>
                <w:sz w:val="24"/>
              </w:rPr>
              <w:t>е</w:t>
            </w:r>
            <w:r w:rsidRPr="001E6651">
              <w:rPr>
                <w:b/>
                <w:i/>
                <w:sz w:val="24"/>
              </w:rPr>
              <w:t>монт жилищного фонда Малов</w:t>
            </w:r>
            <w:r w:rsidRPr="001E6651">
              <w:rPr>
                <w:b/>
                <w:i/>
                <w:sz w:val="24"/>
              </w:rPr>
              <w:t>и</w:t>
            </w:r>
            <w:r w:rsidRPr="001E6651">
              <w:rPr>
                <w:b/>
                <w:i/>
                <w:sz w:val="24"/>
              </w:rPr>
              <w:t>шерского городского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0720000000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1 853,2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Проведение капитального р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монта  общего имущества мн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гоквартирных домов и жилых помещений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пального фонда  Маловишерского горо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0720100000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1 853,2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Ремонты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843,9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1 009,3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1 220,0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"Содержание об</w:t>
            </w:r>
            <w:r w:rsidRPr="001E6651">
              <w:rPr>
                <w:b/>
                <w:i/>
                <w:sz w:val="24"/>
              </w:rPr>
              <w:t>ъ</w:t>
            </w:r>
            <w:r w:rsidRPr="001E6651">
              <w:rPr>
                <w:b/>
                <w:i/>
                <w:sz w:val="24"/>
              </w:rPr>
              <w:t>ектов жилищно-коммунального хозяйства Маловишерского городского п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0730000000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3 354,2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Улучшение показателей кач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ства, надежности, безопасности и энергетической эффективн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сти поставля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мых ресурсов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0730100000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3 354,2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 поселениям на финанс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вое обеспечение первоочере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ных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юридическим лицам (кроме некоммерческих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низаций), индивидуальным предпринимателям,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производителям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работ, услуг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0730185060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94,4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3 259,8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3 259,8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юридическим лицам (кроме некоммерческих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низаций), индивидуальным предпринимателям,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производителям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работ, услуг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1 044,5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666,7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2 215,2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1 506,5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Субсидии юридическим лицам (кроме некоммерческих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низаций), индивидуальным предпринимателям, физич</w:t>
            </w:r>
            <w:r w:rsidRPr="001E6651">
              <w:rPr>
                <w:sz w:val="24"/>
              </w:rPr>
              <w:t>е</w:t>
            </w:r>
            <w:r w:rsidRPr="001E6651">
              <w:rPr>
                <w:sz w:val="24"/>
              </w:rPr>
              <w:t>ским лицам - производителям тов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ров, работ, услуг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182,1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Подпрограмма "Обеспечение жилыми помещениями гра</w:t>
            </w:r>
            <w:r w:rsidRPr="001E6651">
              <w:rPr>
                <w:b/>
                <w:i/>
                <w:sz w:val="24"/>
              </w:rPr>
              <w:t>ж</w:t>
            </w:r>
            <w:r w:rsidRPr="001E6651">
              <w:rPr>
                <w:b/>
                <w:i/>
                <w:sz w:val="24"/>
              </w:rPr>
              <w:t>дан, проживающих на те</w:t>
            </w:r>
            <w:r w:rsidRPr="001E6651">
              <w:rPr>
                <w:b/>
                <w:i/>
                <w:sz w:val="24"/>
              </w:rPr>
              <w:t>р</w:t>
            </w:r>
            <w:r w:rsidRPr="001E6651">
              <w:rPr>
                <w:b/>
                <w:i/>
                <w:sz w:val="24"/>
              </w:rPr>
              <w:t>ритории Маловишерского г</w:t>
            </w:r>
            <w:r w:rsidRPr="001E6651">
              <w:rPr>
                <w:b/>
                <w:i/>
                <w:sz w:val="24"/>
              </w:rPr>
              <w:t>о</w:t>
            </w:r>
            <w:r w:rsidRPr="001E6651">
              <w:rPr>
                <w:b/>
                <w:i/>
                <w:sz w:val="24"/>
              </w:rPr>
              <w:t>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0740000000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b/>
                <w:i/>
                <w:sz w:val="24"/>
              </w:rPr>
            </w:pPr>
            <w:r w:rsidRPr="001E6651">
              <w:rPr>
                <w:b/>
                <w:i/>
                <w:sz w:val="24"/>
              </w:rPr>
              <w:t>1 212,5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Предоставление молодым семьям, признанных в устано</w:t>
            </w:r>
            <w:r w:rsidRPr="001E6651">
              <w:rPr>
                <w:sz w:val="24"/>
              </w:rPr>
              <w:t>в</w:t>
            </w:r>
            <w:r w:rsidRPr="001E6651">
              <w:rPr>
                <w:sz w:val="24"/>
              </w:rPr>
              <w:t>ленном порядке нуждающим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ся в улучшении жилищных 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ловий, социальных выплат на приобретение жилья или строительство индивидуальн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жилого дома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0740100000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Социальные выплаты гражд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нам, кроме публичных норм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тивных социал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 выплат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1 212,5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1 235,1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Муниципальная программа "Фо</w:t>
            </w:r>
            <w:r w:rsidRPr="001E6651">
              <w:rPr>
                <w:b/>
                <w:sz w:val="24"/>
              </w:rPr>
              <w:t>р</w:t>
            </w:r>
            <w:r w:rsidRPr="001E6651">
              <w:rPr>
                <w:b/>
                <w:sz w:val="24"/>
              </w:rPr>
              <w:t>мирование современной городской среды на террит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рии Маловишерского горо</w:t>
            </w:r>
            <w:r w:rsidRPr="001E6651">
              <w:rPr>
                <w:b/>
                <w:sz w:val="24"/>
              </w:rPr>
              <w:t>д</w:t>
            </w:r>
            <w:r w:rsidRPr="001E6651">
              <w:rPr>
                <w:b/>
                <w:sz w:val="24"/>
              </w:rPr>
              <w:t>ского поселения на 2018 - 2024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0800000000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8 061,5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Строительство городского па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ка по концепции создания ко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фортной городской среды "Парк у Вишерки"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0800400000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Реализация мероприятий (пр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чих мероприятий)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пальной программы (подпр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граммы), а также непрограм</w:t>
            </w:r>
            <w:r w:rsidRPr="001E6651">
              <w:rPr>
                <w:sz w:val="24"/>
              </w:rPr>
              <w:t>м</w:t>
            </w:r>
            <w:r w:rsidRPr="001E6651">
              <w:rPr>
                <w:sz w:val="24"/>
              </w:rPr>
              <w:t>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3 200,5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Федеральный проект "Форм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рование комфортной городской среды"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080F200000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Поддержка государственных программ субъектов Росси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ской Федерации и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 программ формиров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ния современной городской среды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Прочие  расходы, не отнесе</w:t>
            </w:r>
            <w:r w:rsidRPr="001E6651">
              <w:rPr>
                <w:b/>
                <w:sz w:val="24"/>
              </w:rPr>
              <w:t>н</w:t>
            </w:r>
            <w:r w:rsidRPr="001E6651">
              <w:rPr>
                <w:b/>
                <w:sz w:val="24"/>
              </w:rPr>
              <w:t>ные к муниципальным пр</w:t>
            </w:r>
            <w:r w:rsidRPr="001E6651">
              <w:rPr>
                <w:b/>
                <w:sz w:val="24"/>
              </w:rPr>
              <w:t>о</w:t>
            </w:r>
            <w:r w:rsidRPr="001E6651">
              <w:rPr>
                <w:b/>
                <w:sz w:val="24"/>
              </w:rPr>
              <w:t>граммам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7200000000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1 675,1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15 050,6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16 137,0</w:t>
            </w:r>
          </w:p>
        </w:tc>
      </w:tr>
      <w:tr w:rsidR="001E6651" w:rsidRPr="001E6651" w:rsidTr="001E6651">
        <w:trPr>
          <w:trHeight w:val="153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Мероприятия в сфере мол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дежной п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литики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Образование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0700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Молодежная политика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0707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Мероприятия в сфере культуры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Культура, кинематография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0800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Культура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0801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Мероприятия в области спорта и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зической культуры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Физическая культура и спорт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Физическая культура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1101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Доплаты к пенсиям муниц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пальных служащих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Социальная политика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1000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Пенсионное обеспечение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Публичные нормативные соц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альные выплаты гражданам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1001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273,6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Членские взносы в Ассоциацию "Совет муниципальных образ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ваний"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Другие общегосударственные вопр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Уплата налогов, сборов и иных пл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78,8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Мероприятия в сфере благоу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тройс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ва территории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Жилищно-коммунальное 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государственных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ных)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Условно утвержденные расх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ды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Другие общегосударственные вопр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Резервные средства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870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13 900,7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14 987,1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Резервный фонд Маловише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ского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Резервные фонды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Резервные средства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870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520,0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700,0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Процентные платежи по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ному долгу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Обслуживание государственн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и муниципального долга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Обслуживание государственн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внутреннего и 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ного долга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Обслуживание муниципальн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го долга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1301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4,5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Осуществление отдельных г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сударс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венных полномочий по определению перечня должн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стных лиц, уполн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моченных составлять протоколы об адм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нистративных правонарушен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ях в отношении граждан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Другие общегосударственные вопр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7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Расходы на обеспечение де</w:t>
            </w:r>
            <w:r w:rsidRPr="001E6651">
              <w:rPr>
                <w:b/>
                <w:sz w:val="24"/>
              </w:rPr>
              <w:t>я</w:t>
            </w:r>
            <w:r w:rsidRPr="001E6651">
              <w:rPr>
                <w:b/>
                <w:sz w:val="24"/>
              </w:rPr>
              <w:t>тельности учреждений, не о</w:t>
            </w:r>
            <w:r w:rsidRPr="001E6651">
              <w:rPr>
                <w:b/>
                <w:sz w:val="24"/>
              </w:rPr>
              <w:t>т</w:t>
            </w:r>
            <w:r w:rsidRPr="001E6651">
              <w:rPr>
                <w:b/>
                <w:sz w:val="24"/>
              </w:rPr>
              <w:t>несенные к муниципальным программам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7300000000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870,8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507,6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Расходы на обеспечение де</w:t>
            </w:r>
            <w:r w:rsidRPr="001E6651">
              <w:rPr>
                <w:sz w:val="24"/>
              </w:rPr>
              <w:t>я</w:t>
            </w:r>
            <w:r w:rsidRPr="001E6651">
              <w:rPr>
                <w:sz w:val="24"/>
              </w:rPr>
              <w:t>тельности учреждений, не о</w:t>
            </w:r>
            <w:r w:rsidRPr="001E6651">
              <w:rPr>
                <w:sz w:val="24"/>
              </w:rPr>
              <w:t>т</w:t>
            </w:r>
            <w:r w:rsidRPr="001E6651">
              <w:rPr>
                <w:sz w:val="24"/>
              </w:rPr>
              <w:t>несенные к мун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ципальным программам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7300000000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Осуществление государстве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ных полномочий по первичн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му воинскому учету на терр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ториях, где отсутствуют вое</w:t>
            </w:r>
            <w:r w:rsidRPr="001E6651">
              <w:rPr>
                <w:sz w:val="24"/>
              </w:rPr>
              <w:t>н</w:t>
            </w:r>
            <w:r w:rsidRPr="001E6651">
              <w:rPr>
                <w:sz w:val="24"/>
              </w:rPr>
              <w:t>ные комиссариаты (за счет су</w:t>
            </w:r>
            <w:r w:rsidRPr="001E6651">
              <w:rPr>
                <w:sz w:val="24"/>
              </w:rPr>
              <w:t>б</w:t>
            </w:r>
            <w:r w:rsidRPr="001E6651">
              <w:rPr>
                <w:sz w:val="24"/>
              </w:rPr>
              <w:t>венции федерального бюджета)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Национальная оборона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0200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Мобилизационная и внево</w:t>
            </w:r>
            <w:r w:rsidRPr="001E6651">
              <w:rPr>
                <w:sz w:val="24"/>
              </w:rPr>
              <w:t>й</w:t>
            </w:r>
            <w:r w:rsidRPr="001E6651">
              <w:rPr>
                <w:sz w:val="24"/>
              </w:rPr>
              <w:t>сковая по</w:t>
            </w:r>
            <w:r w:rsidRPr="001E6651">
              <w:rPr>
                <w:sz w:val="24"/>
              </w:rPr>
              <w:t>д</w:t>
            </w:r>
            <w:r w:rsidRPr="001E6651">
              <w:rPr>
                <w:sz w:val="24"/>
              </w:rPr>
              <w:t>готовка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499,9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507,6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Расходы на выплаты персоналу государственных (муниципал</w:t>
            </w:r>
            <w:r w:rsidRPr="001E6651">
              <w:rPr>
                <w:sz w:val="24"/>
              </w:rPr>
              <w:t>ь</w:t>
            </w:r>
            <w:r w:rsidRPr="001E6651">
              <w:rPr>
                <w:sz w:val="24"/>
              </w:rPr>
              <w:t>ных) орг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нов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120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430,8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419,5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433,7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закупки товаров, работ и услуг для обеспечения госуда</w:t>
            </w:r>
            <w:r w:rsidRPr="001E6651">
              <w:rPr>
                <w:sz w:val="24"/>
              </w:rPr>
              <w:t>р</w:t>
            </w:r>
            <w:r w:rsidRPr="001E6651">
              <w:rPr>
                <w:sz w:val="24"/>
              </w:rPr>
              <w:t>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0203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69,1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71,5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73,9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Проведение аудита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7320000000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Аудиторы Счетной палаты М</w:t>
            </w:r>
            <w:r w:rsidRPr="001E6651">
              <w:rPr>
                <w:sz w:val="24"/>
              </w:rPr>
              <w:t>а</w:t>
            </w:r>
            <w:r w:rsidRPr="001E6651">
              <w:rPr>
                <w:sz w:val="24"/>
              </w:rPr>
              <w:t>лов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шерского муниципального района Новгородской области (переданные полномочия)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Обеспечение деятельности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нансовых, налоговых и там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женных органов и органов ф</w:t>
            </w:r>
            <w:r w:rsidRPr="001E6651">
              <w:rPr>
                <w:sz w:val="24"/>
              </w:rPr>
              <w:t>и</w:t>
            </w:r>
            <w:r w:rsidRPr="001E6651">
              <w:rPr>
                <w:sz w:val="24"/>
              </w:rPr>
              <w:t>нансового (финанс</w:t>
            </w:r>
            <w:r w:rsidRPr="001E6651">
              <w:rPr>
                <w:sz w:val="24"/>
              </w:rPr>
              <w:t>о</w:t>
            </w:r>
            <w:r w:rsidRPr="001E6651">
              <w:rPr>
                <w:sz w:val="24"/>
              </w:rPr>
              <w:t>во-бюджетного) надзора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Иные межбюджетные тран</w:t>
            </w:r>
            <w:r w:rsidRPr="001E6651">
              <w:rPr>
                <w:sz w:val="24"/>
              </w:rPr>
              <w:t>с</w:t>
            </w:r>
            <w:r w:rsidRPr="001E6651">
              <w:rPr>
                <w:sz w:val="24"/>
              </w:rPr>
              <w:t>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1E6651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1E6651">
              <w:rPr>
                <w:sz w:val="24"/>
              </w:rPr>
              <w:t>0,0</w:t>
            </w:r>
          </w:p>
        </w:tc>
      </w:tr>
      <w:tr w:rsidR="001E6651" w:rsidRPr="001E6651" w:rsidTr="001E6651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Всего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 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 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651" w:rsidRPr="001E6651" w:rsidRDefault="001E6651" w:rsidP="001E6651">
            <w:pPr>
              <w:spacing w:line="240" w:lineRule="exact"/>
              <w:jc w:val="both"/>
              <w:rPr>
                <w:b/>
                <w:sz w:val="24"/>
              </w:rPr>
            </w:pPr>
            <w:r w:rsidRPr="001E6651">
              <w:rPr>
                <w:b/>
                <w:sz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1E6651">
              <w:rPr>
                <w:b/>
                <w:color w:val="000000"/>
                <w:sz w:val="24"/>
              </w:rPr>
              <w:t>159846,9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1E6651">
              <w:rPr>
                <w:b/>
                <w:color w:val="000000"/>
                <w:sz w:val="24"/>
              </w:rPr>
              <w:t>65 023,2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51" w:rsidRPr="001E6651" w:rsidRDefault="001E6651" w:rsidP="005B6DA3">
            <w:pPr>
              <w:spacing w:line="240" w:lineRule="exact"/>
              <w:jc w:val="center"/>
              <w:rPr>
                <w:b/>
                <w:color w:val="000000"/>
                <w:sz w:val="24"/>
              </w:rPr>
            </w:pPr>
            <w:r w:rsidRPr="001E6651">
              <w:rPr>
                <w:b/>
                <w:color w:val="000000"/>
                <w:sz w:val="24"/>
              </w:rPr>
              <w:t>44771,4</w:t>
            </w:r>
          </w:p>
        </w:tc>
      </w:tr>
    </w:tbl>
    <w:p w:rsidR="001E6651" w:rsidRPr="009168D3" w:rsidRDefault="001E6651" w:rsidP="001E6651">
      <w:pPr>
        <w:ind w:firstLine="708"/>
        <w:outlineLvl w:val="0"/>
        <w:rPr>
          <w:sz w:val="20"/>
          <w:szCs w:val="20"/>
        </w:rPr>
      </w:pPr>
    </w:p>
    <w:p w:rsidR="001E6651" w:rsidRPr="001E6651" w:rsidRDefault="001E6651" w:rsidP="001E6651">
      <w:pPr>
        <w:ind w:firstLine="708"/>
        <w:outlineLvl w:val="0"/>
        <w:rPr>
          <w:sz w:val="24"/>
        </w:rPr>
      </w:pPr>
      <w:r w:rsidRPr="001E6651">
        <w:rPr>
          <w:sz w:val="24"/>
        </w:rPr>
        <w:t>1.8. В пункте 11 цифры «5 715,9» заменить цифрами «27 155,6»</w:t>
      </w:r>
      <w:r>
        <w:rPr>
          <w:sz w:val="24"/>
        </w:rPr>
        <w:t>;</w:t>
      </w:r>
      <w:r w:rsidRPr="001E6651">
        <w:rPr>
          <w:sz w:val="24"/>
        </w:rPr>
        <w:t xml:space="preserve">   </w:t>
      </w:r>
    </w:p>
    <w:p w:rsidR="001E6651" w:rsidRPr="001E6651" w:rsidRDefault="001E6651" w:rsidP="001E6651">
      <w:pPr>
        <w:ind w:firstLine="708"/>
        <w:outlineLvl w:val="0"/>
        <w:rPr>
          <w:sz w:val="24"/>
        </w:rPr>
      </w:pPr>
      <w:r w:rsidRPr="001E6651">
        <w:rPr>
          <w:sz w:val="24"/>
        </w:rPr>
        <w:t xml:space="preserve">1.9. В пункте 12 цифры «670,0» заменить цифрами «520,0».   </w:t>
      </w:r>
    </w:p>
    <w:p w:rsidR="001E6651" w:rsidRPr="001E6651" w:rsidRDefault="001E6651" w:rsidP="001E6651">
      <w:pPr>
        <w:ind w:firstLine="708"/>
        <w:jc w:val="both"/>
        <w:rPr>
          <w:sz w:val="24"/>
        </w:rPr>
      </w:pPr>
      <w:r w:rsidRPr="001E6651">
        <w:rPr>
          <w:sz w:val="24"/>
        </w:rPr>
        <w:t>2. Опубликовать решение в  муниципальной газете  «Маловишерский вестник».</w:t>
      </w:r>
    </w:p>
    <w:p w:rsidR="001E6651" w:rsidRPr="001E6651" w:rsidRDefault="001E6651" w:rsidP="001E6651">
      <w:pPr>
        <w:ind w:firstLine="708"/>
        <w:jc w:val="both"/>
        <w:rPr>
          <w:sz w:val="24"/>
        </w:rPr>
      </w:pPr>
    </w:p>
    <w:p w:rsidR="00846886" w:rsidRPr="001E6651" w:rsidRDefault="00846886" w:rsidP="00DB212A">
      <w:pPr>
        <w:spacing w:line="240" w:lineRule="exact"/>
        <w:jc w:val="both"/>
        <w:rPr>
          <w:b/>
          <w:sz w:val="24"/>
        </w:rPr>
      </w:pPr>
    </w:p>
    <w:p w:rsidR="00681228" w:rsidRPr="001E6651" w:rsidRDefault="00681228" w:rsidP="00DB212A">
      <w:pPr>
        <w:spacing w:line="240" w:lineRule="exact"/>
        <w:jc w:val="both"/>
        <w:rPr>
          <w:b/>
          <w:sz w:val="24"/>
        </w:rPr>
      </w:pPr>
    </w:p>
    <w:p w:rsidR="009F263E" w:rsidRPr="001E6651" w:rsidRDefault="0048040F" w:rsidP="00DB212A">
      <w:pPr>
        <w:spacing w:line="240" w:lineRule="exact"/>
        <w:jc w:val="both"/>
        <w:rPr>
          <w:b/>
          <w:sz w:val="24"/>
        </w:rPr>
      </w:pPr>
      <w:r w:rsidRPr="001E6651">
        <w:rPr>
          <w:b/>
          <w:sz w:val="24"/>
        </w:rPr>
        <w:t xml:space="preserve">Глава Маловишерского </w:t>
      </w:r>
    </w:p>
    <w:p w:rsidR="0048040F" w:rsidRPr="001E6651" w:rsidRDefault="0048040F" w:rsidP="00DB212A">
      <w:pPr>
        <w:spacing w:line="240" w:lineRule="exact"/>
        <w:jc w:val="both"/>
        <w:rPr>
          <w:b/>
          <w:sz w:val="24"/>
        </w:rPr>
      </w:pPr>
      <w:r w:rsidRPr="001E6651">
        <w:rPr>
          <w:b/>
          <w:sz w:val="24"/>
        </w:rPr>
        <w:t xml:space="preserve">городского поселения </w:t>
      </w:r>
      <w:r w:rsidR="00115E59" w:rsidRPr="001E6651">
        <w:rPr>
          <w:b/>
          <w:sz w:val="24"/>
        </w:rPr>
        <w:tab/>
      </w:r>
      <w:r w:rsidR="00FD6276" w:rsidRPr="001E6651">
        <w:rPr>
          <w:b/>
          <w:sz w:val="24"/>
        </w:rPr>
        <w:t xml:space="preserve"> </w:t>
      </w:r>
      <w:r w:rsidR="00F63EEB" w:rsidRPr="001E6651">
        <w:rPr>
          <w:b/>
          <w:sz w:val="24"/>
        </w:rPr>
        <w:t>Е</w:t>
      </w:r>
      <w:r w:rsidR="00363195" w:rsidRPr="001E6651">
        <w:rPr>
          <w:b/>
          <w:sz w:val="24"/>
        </w:rPr>
        <w:t>.</w:t>
      </w:r>
      <w:r w:rsidR="00F63EEB" w:rsidRPr="001E6651">
        <w:rPr>
          <w:b/>
          <w:sz w:val="24"/>
        </w:rPr>
        <w:t>В</w:t>
      </w:r>
      <w:r w:rsidR="00363195" w:rsidRPr="001E6651">
        <w:rPr>
          <w:b/>
          <w:sz w:val="24"/>
        </w:rPr>
        <w:t xml:space="preserve">. </w:t>
      </w:r>
      <w:r w:rsidR="00F63EEB" w:rsidRPr="001E6651">
        <w:rPr>
          <w:b/>
          <w:sz w:val="24"/>
        </w:rPr>
        <w:t>Евдокимова</w:t>
      </w:r>
    </w:p>
    <w:p w:rsidR="00846886" w:rsidRPr="001E6651" w:rsidRDefault="00846886" w:rsidP="00DB212A">
      <w:pPr>
        <w:spacing w:line="240" w:lineRule="exact"/>
        <w:jc w:val="both"/>
        <w:rPr>
          <w:sz w:val="24"/>
        </w:rPr>
      </w:pPr>
    </w:p>
    <w:p w:rsidR="001C37FC" w:rsidRPr="001E6651" w:rsidRDefault="001C37FC" w:rsidP="00DB212A">
      <w:pPr>
        <w:spacing w:line="240" w:lineRule="exact"/>
        <w:jc w:val="both"/>
        <w:rPr>
          <w:sz w:val="24"/>
        </w:rPr>
      </w:pPr>
    </w:p>
    <w:p w:rsidR="0048040F" w:rsidRPr="001E6651" w:rsidRDefault="001E6651" w:rsidP="00DB212A">
      <w:pPr>
        <w:spacing w:line="240" w:lineRule="exact"/>
        <w:jc w:val="both"/>
        <w:rPr>
          <w:sz w:val="24"/>
        </w:rPr>
      </w:pPr>
      <w:r w:rsidRPr="001E6651">
        <w:rPr>
          <w:sz w:val="24"/>
        </w:rPr>
        <w:t>06</w:t>
      </w:r>
      <w:r w:rsidR="006D29AA" w:rsidRPr="001E6651">
        <w:rPr>
          <w:sz w:val="24"/>
        </w:rPr>
        <w:t xml:space="preserve"> </w:t>
      </w:r>
      <w:r w:rsidRPr="001E6651">
        <w:rPr>
          <w:sz w:val="24"/>
        </w:rPr>
        <w:t>октября</w:t>
      </w:r>
      <w:r w:rsidR="00AD5A28" w:rsidRPr="001E6651">
        <w:rPr>
          <w:sz w:val="24"/>
        </w:rPr>
        <w:t xml:space="preserve"> </w:t>
      </w:r>
      <w:r w:rsidR="0048040F" w:rsidRPr="001E6651">
        <w:rPr>
          <w:sz w:val="24"/>
        </w:rPr>
        <w:t>20</w:t>
      </w:r>
      <w:r w:rsidR="00A5555E" w:rsidRPr="001E6651">
        <w:rPr>
          <w:sz w:val="24"/>
        </w:rPr>
        <w:t>2</w:t>
      </w:r>
      <w:r w:rsidR="00BF7D02" w:rsidRPr="001E6651">
        <w:rPr>
          <w:sz w:val="24"/>
        </w:rPr>
        <w:t>2</w:t>
      </w:r>
      <w:r w:rsidR="0048040F" w:rsidRPr="001E6651">
        <w:rPr>
          <w:sz w:val="24"/>
        </w:rPr>
        <w:t xml:space="preserve"> года</w:t>
      </w:r>
    </w:p>
    <w:p w:rsidR="0048040F" w:rsidRPr="001E6651" w:rsidRDefault="0048040F" w:rsidP="00DB212A">
      <w:pPr>
        <w:spacing w:line="240" w:lineRule="exact"/>
        <w:jc w:val="both"/>
        <w:rPr>
          <w:sz w:val="24"/>
        </w:rPr>
      </w:pPr>
      <w:r w:rsidRPr="001E6651">
        <w:rPr>
          <w:sz w:val="24"/>
        </w:rPr>
        <w:t xml:space="preserve">№ </w:t>
      </w:r>
      <w:r w:rsidR="00E532DB" w:rsidRPr="001E6651">
        <w:rPr>
          <w:sz w:val="24"/>
        </w:rPr>
        <w:t>1</w:t>
      </w:r>
      <w:r w:rsidR="001E6651" w:rsidRPr="001E6651">
        <w:rPr>
          <w:sz w:val="24"/>
        </w:rPr>
        <w:t>10</w:t>
      </w:r>
    </w:p>
    <w:p w:rsidR="001C37FC" w:rsidRPr="001E6651" w:rsidRDefault="00CE6709" w:rsidP="00B601D4">
      <w:pPr>
        <w:spacing w:line="240" w:lineRule="exact"/>
        <w:rPr>
          <w:b/>
          <w:sz w:val="24"/>
        </w:rPr>
      </w:pPr>
      <w:r w:rsidRPr="001E6651">
        <w:rPr>
          <w:sz w:val="24"/>
        </w:rPr>
        <w:t>Малая Вишера</w:t>
      </w:r>
      <w:r w:rsidR="006915E6" w:rsidRPr="001E6651">
        <w:rPr>
          <w:sz w:val="24"/>
        </w:rPr>
        <w:t xml:space="preserve">  </w:t>
      </w:r>
    </w:p>
    <w:sectPr w:rsidR="001C37FC" w:rsidRPr="001E6651" w:rsidSect="005A7CD5">
      <w:headerReference w:type="default" r:id="rId9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E8" w:rsidRDefault="008D33E8">
      <w:r>
        <w:separator/>
      </w:r>
    </w:p>
  </w:endnote>
  <w:endnote w:type="continuationSeparator" w:id="1">
    <w:p w:rsidR="008D33E8" w:rsidRDefault="008D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E8" w:rsidRDefault="008D33E8">
      <w:r>
        <w:separator/>
      </w:r>
    </w:p>
  </w:footnote>
  <w:footnote w:type="continuationSeparator" w:id="1">
    <w:p w:rsidR="008D33E8" w:rsidRDefault="008D3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25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E6651" w:rsidRDefault="001E6651">
        <w:pPr>
          <w:pStyle w:val="a5"/>
          <w:jc w:val="center"/>
        </w:pPr>
        <w:r w:rsidRPr="005A7CD5">
          <w:rPr>
            <w:sz w:val="24"/>
          </w:rPr>
          <w:fldChar w:fldCharType="begin"/>
        </w:r>
        <w:r w:rsidRPr="005A7CD5">
          <w:rPr>
            <w:sz w:val="24"/>
          </w:rPr>
          <w:instrText xml:space="preserve"> PAGE   \* MERGEFORMAT </w:instrText>
        </w:r>
        <w:r w:rsidRPr="005A7CD5">
          <w:rPr>
            <w:sz w:val="24"/>
          </w:rPr>
          <w:fldChar w:fldCharType="separate"/>
        </w:r>
        <w:r w:rsidR="009B5ED0">
          <w:rPr>
            <w:noProof/>
            <w:sz w:val="24"/>
          </w:rPr>
          <w:t>54</w:t>
        </w:r>
        <w:r w:rsidRPr="005A7CD5">
          <w:rPr>
            <w:sz w:val="24"/>
          </w:rPr>
          <w:fldChar w:fldCharType="end"/>
        </w:r>
      </w:p>
    </w:sdtContent>
  </w:sdt>
  <w:p w:rsidR="001E6651" w:rsidRDefault="001E66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7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B97AA4"/>
    <w:multiLevelType w:val="hybridMultilevel"/>
    <w:tmpl w:val="4674228C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FD16D89"/>
    <w:multiLevelType w:val="hybridMultilevel"/>
    <w:tmpl w:val="D090D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A17"/>
    <w:multiLevelType w:val="hybridMultilevel"/>
    <w:tmpl w:val="3C109C06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94112"/>
    <w:multiLevelType w:val="multilevel"/>
    <w:tmpl w:val="ACCA31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/>
      </w:rPr>
    </w:lvl>
  </w:abstractNum>
  <w:abstractNum w:abstractNumId="20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1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6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7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9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0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25"/>
  </w:num>
  <w:num w:numId="11">
    <w:abstractNumId w:val="2"/>
  </w:num>
  <w:num w:numId="12">
    <w:abstractNumId w:val="1"/>
  </w:num>
  <w:num w:numId="13">
    <w:abstractNumId w:val="5"/>
  </w:num>
  <w:num w:numId="14">
    <w:abstractNumId w:val="28"/>
  </w:num>
  <w:num w:numId="15">
    <w:abstractNumId w:val="26"/>
  </w:num>
  <w:num w:numId="16">
    <w:abstractNumId w:val="16"/>
  </w:num>
  <w:num w:numId="17">
    <w:abstractNumId w:val="11"/>
  </w:num>
  <w:num w:numId="18">
    <w:abstractNumId w:val="21"/>
  </w:num>
  <w:num w:numId="19">
    <w:abstractNumId w:val="18"/>
  </w:num>
  <w:num w:numId="20">
    <w:abstractNumId w:val="24"/>
  </w:num>
  <w:num w:numId="21">
    <w:abstractNumId w:val="30"/>
  </w:num>
  <w:num w:numId="22">
    <w:abstractNumId w:val="29"/>
  </w:num>
  <w:num w:numId="23">
    <w:abstractNumId w:val="27"/>
  </w:num>
  <w:num w:numId="24">
    <w:abstractNumId w:val="17"/>
  </w:num>
  <w:num w:numId="25">
    <w:abstractNumId w:val="9"/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</w:num>
  <w:num w:numId="29">
    <w:abstractNumId w:val="14"/>
  </w:num>
  <w:num w:numId="30">
    <w:abstractNumId w:val="7"/>
  </w:num>
  <w:num w:numId="3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E26"/>
    <w:rsid w:val="00012F5C"/>
    <w:rsid w:val="000133A9"/>
    <w:rsid w:val="0001529C"/>
    <w:rsid w:val="00021A21"/>
    <w:rsid w:val="00021AAD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C05"/>
    <w:rsid w:val="00053E00"/>
    <w:rsid w:val="000558DA"/>
    <w:rsid w:val="00056E96"/>
    <w:rsid w:val="0006135E"/>
    <w:rsid w:val="00066C17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30A4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C658A"/>
    <w:rsid w:val="000D0686"/>
    <w:rsid w:val="000D133A"/>
    <w:rsid w:val="000D22EC"/>
    <w:rsid w:val="000D24F8"/>
    <w:rsid w:val="000D33F0"/>
    <w:rsid w:val="000D35D8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A02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67901"/>
    <w:rsid w:val="00170D2E"/>
    <w:rsid w:val="0017134B"/>
    <w:rsid w:val="00172F5F"/>
    <w:rsid w:val="00173534"/>
    <w:rsid w:val="00173D73"/>
    <w:rsid w:val="001767F9"/>
    <w:rsid w:val="00177A3B"/>
    <w:rsid w:val="00183054"/>
    <w:rsid w:val="00183378"/>
    <w:rsid w:val="00183510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7FC"/>
    <w:rsid w:val="001C3BB2"/>
    <w:rsid w:val="001C48DB"/>
    <w:rsid w:val="001C4CE3"/>
    <w:rsid w:val="001C4E5E"/>
    <w:rsid w:val="001C50B1"/>
    <w:rsid w:val="001C57FD"/>
    <w:rsid w:val="001C6D4A"/>
    <w:rsid w:val="001D07AA"/>
    <w:rsid w:val="001D19C3"/>
    <w:rsid w:val="001D3C45"/>
    <w:rsid w:val="001D5225"/>
    <w:rsid w:val="001D63F1"/>
    <w:rsid w:val="001D6DA0"/>
    <w:rsid w:val="001D7949"/>
    <w:rsid w:val="001D7D18"/>
    <w:rsid w:val="001E0431"/>
    <w:rsid w:val="001E0632"/>
    <w:rsid w:val="001E133A"/>
    <w:rsid w:val="001E1B7F"/>
    <w:rsid w:val="001E393B"/>
    <w:rsid w:val="001E3D31"/>
    <w:rsid w:val="001E54F3"/>
    <w:rsid w:val="001E5C78"/>
    <w:rsid w:val="001E6651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C1B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4720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16A1"/>
    <w:rsid w:val="002B2D26"/>
    <w:rsid w:val="002B3322"/>
    <w:rsid w:val="002B4BC6"/>
    <w:rsid w:val="002C2720"/>
    <w:rsid w:val="002C5386"/>
    <w:rsid w:val="002D00B6"/>
    <w:rsid w:val="002D1AB4"/>
    <w:rsid w:val="002D2D46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28E1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098"/>
    <w:rsid w:val="00347762"/>
    <w:rsid w:val="0035058B"/>
    <w:rsid w:val="00353B93"/>
    <w:rsid w:val="0035469D"/>
    <w:rsid w:val="00355666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563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314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45D1"/>
    <w:rsid w:val="0041608A"/>
    <w:rsid w:val="00416337"/>
    <w:rsid w:val="004167E4"/>
    <w:rsid w:val="00416FB0"/>
    <w:rsid w:val="004172F8"/>
    <w:rsid w:val="00417A8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3C17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43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651D"/>
    <w:rsid w:val="004A6BF5"/>
    <w:rsid w:val="004B168A"/>
    <w:rsid w:val="004B2C1A"/>
    <w:rsid w:val="004B5A39"/>
    <w:rsid w:val="004B65CA"/>
    <w:rsid w:val="004B7B07"/>
    <w:rsid w:val="004C14F6"/>
    <w:rsid w:val="004C1BFF"/>
    <w:rsid w:val="004C1F5A"/>
    <w:rsid w:val="004C2496"/>
    <w:rsid w:val="004C42CE"/>
    <w:rsid w:val="004C5124"/>
    <w:rsid w:val="004C55CE"/>
    <w:rsid w:val="004C6C79"/>
    <w:rsid w:val="004D07E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058B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A7CD5"/>
    <w:rsid w:val="005B1982"/>
    <w:rsid w:val="005B403B"/>
    <w:rsid w:val="005B40AC"/>
    <w:rsid w:val="005B6B37"/>
    <w:rsid w:val="005B6DA3"/>
    <w:rsid w:val="005B6EA4"/>
    <w:rsid w:val="005B7003"/>
    <w:rsid w:val="005C2D14"/>
    <w:rsid w:val="005C3376"/>
    <w:rsid w:val="005C480C"/>
    <w:rsid w:val="005C4FA1"/>
    <w:rsid w:val="005C751A"/>
    <w:rsid w:val="005D119C"/>
    <w:rsid w:val="005D1C21"/>
    <w:rsid w:val="005D3AF9"/>
    <w:rsid w:val="005D6636"/>
    <w:rsid w:val="005D6BC8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2625"/>
    <w:rsid w:val="006547AC"/>
    <w:rsid w:val="00656FAC"/>
    <w:rsid w:val="006611EE"/>
    <w:rsid w:val="0066234F"/>
    <w:rsid w:val="00662A6E"/>
    <w:rsid w:val="0066438F"/>
    <w:rsid w:val="00664404"/>
    <w:rsid w:val="00664AA7"/>
    <w:rsid w:val="00670F36"/>
    <w:rsid w:val="006711F2"/>
    <w:rsid w:val="00672FD5"/>
    <w:rsid w:val="00673BB0"/>
    <w:rsid w:val="0067476E"/>
    <w:rsid w:val="0067545C"/>
    <w:rsid w:val="0067765D"/>
    <w:rsid w:val="006809A7"/>
    <w:rsid w:val="00681228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0B5B"/>
    <w:rsid w:val="006C21F9"/>
    <w:rsid w:val="006C4079"/>
    <w:rsid w:val="006C5B86"/>
    <w:rsid w:val="006C7C49"/>
    <w:rsid w:val="006C7FF2"/>
    <w:rsid w:val="006D27BA"/>
    <w:rsid w:val="006D29AA"/>
    <w:rsid w:val="006D3E09"/>
    <w:rsid w:val="006E0FAF"/>
    <w:rsid w:val="006E1DA3"/>
    <w:rsid w:val="006E1F6E"/>
    <w:rsid w:val="006E2377"/>
    <w:rsid w:val="006E52A6"/>
    <w:rsid w:val="006F0856"/>
    <w:rsid w:val="006F0C24"/>
    <w:rsid w:val="006F25F7"/>
    <w:rsid w:val="006F63A1"/>
    <w:rsid w:val="006F76E0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2783A"/>
    <w:rsid w:val="0073134C"/>
    <w:rsid w:val="00731D42"/>
    <w:rsid w:val="007324E4"/>
    <w:rsid w:val="00732F6F"/>
    <w:rsid w:val="007333DE"/>
    <w:rsid w:val="00736E51"/>
    <w:rsid w:val="0074084A"/>
    <w:rsid w:val="007409B1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39D5"/>
    <w:rsid w:val="007541C7"/>
    <w:rsid w:val="007552E1"/>
    <w:rsid w:val="007556B7"/>
    <w:rsid w:val="0075740A"/>
    <w:rsid w:val="00760041"/>
    <w:rsid w:val="00761224"/>
    <w:rsid w:val="00763244"/>
    <w:rsid w:val="00763D0D"/>
    <w:rsid w:val="0076414C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06B7A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46886"/>
    <w:rsid w:val="00853502"/>
    <w:rsid w:val="008544A4"/>
    <w:rsid w:val="00856259"/>
    <w:rsid w:val="00856801"/>
    <w:rsid w:val="00863A4B"/>
    <w:rsid w:val="00873475"/>
    <w:rsid w:val="008757B7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33E8"/>
    <w:rsid w:val="008D4908"/>
    <w:rsid w:val="008D4D19"/>
    <w:rsid w:val="008D59EF"/>
    <w:rsid w:val="008D5EC6"/>
    <w:rsid w:val="008D7B1B"/>
    <w:rsid w:val="008E064C"/>
    <w:rsid w:val="008E5ECB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64A9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296E"/>
    <w:rsid w:val="009A3F03"/>
    <w:rsid w:val="009B01EE"/>
    <w:rsid w:val="009B098A"/>
    <w:rsid w:val="009B1F80"/>
    <w:rsid w:val="009B450A"/>
    <w:rsid w:val="009B4716"/>
    <w:rsid w:val="009B47D6"/>
    <w:rsid w:val="009B5ED0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0719E"/>
    <w:rsid w:val="00A10270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43C4E"/>
    <w:rsid w:val="00A5258C"/>
    <w:rsid w:val="00A5555E"/>
    <w:rsid w:val="00A55916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2D67"/>
    <w:rsid w:val="00A93ACD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E7CA9"/>
    <w:rsid w:val="00AF0500"/>
    <w:rsid w:val="00AF172E"/>
    <w:rsid w:val="00AF3089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4F0A"/>
    <w:rsid w:val="00B15626"/>
    <w:rsid w:val="00B15DF2"/>
    <w:rsid w:val="00B17961"/>
    <w:rsid w:val="00B216F7"/>
    <w:rsid w:val="00B24D18"/>
    <w:rsid w:val="00B32B80"/>
    <w:rsid w:val="00B32C70"/>
    <w:rsid w:val="00B333FD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57A06"/>
    <w:rsid w:val="00B601D4"/>
    <w:rsid w:val="00B70352"/>
    <w:rsid w:val="00B72078"/>
    <w:rsid w:val="00B723C7"/>
    <w:rsid w:val="00B76216"/>
    <w:rsid w:val="00B76F50"/>
    <w:rsid w:val="00B77082"/>
    <w:rsid w:val="00B779AB"/>
    <w:rsid w:val="00B82890"/>
    <w:rsid w:val="00B831E8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B577E"/>
    <w:rsid w:val="00BB7651"/>
    <w:rsid w:val="00BC07C2"/>
    <w:rsid w:val="00BC156D"/>
    <w:rsid w:val="00BC1C85"/>
    <w:rsid w:val="00BC1F99"/>
    <w:rsid w:val="00BC33F7"/>
    <w:rsid w:val="00BC4E35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1CBF"/>
    <w:rsid w:val="00BF28F8"/>
    <w:rsid w:val="00BF2A69"/>
    <w:rsid w:val="00BF5028"/>
    <w:rsid w:val="00BF7047"/>
    <w:rsid w:val="00BF7D02"/>
    <w:rsid w:val="00C00075"/>
    <w:rsid w:val="00C009ED"/>
    <w:rsid w:val="00C073F8"/>
    <w:rsid w:val="00C0784A"/>
    <w:rsid w:val="00C07AF5"/>
    <w:rsid w:val="00C104E1"/>
    <w:rsid w:val="00C11D74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5E00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383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20C7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184B"/>
    <w:rsid w:val="00CF2AAE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5BE0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2A1D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2A41"/>
    <w:rsid w:val="00DA386A"/>
    <w:rsid w:val="00DA3FDF"/>
    <w:rsid w:val="00DA4F61"/>
    <w:rsid w:val="00DA4F8B"/>
    <w:rsid w:val="00DA605A"/>
    <w:rsid w:val="00DA6A5F"/>
    <w:rsid w:val="00DB212A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02D1"/>
    <w:rsid w:val="00E41BC8"/>
    <w:rsid w:val="00E433D8"/>
    <w:rsid w:val="00E43A26"/>
    <w:rsid w:val="00E456F8"/>
    <w:rsid w:val="00E46152"/>
    <w:rsid w:val="00E468A6"/>
    <w:rsid w:val="00E501BE"/>
    <w:rsid w:val="00E50BE1"/>
    <w:rsid w:val="00E51997"/>
    <w:rsid w:val="00E51C7C"/>
    <w:rsid w:val="00E5310E"/>
    <w:rsid w:val="00E532DB"/>
    <w:rsid w:val="00E548BB"/>
    <w:rsid w:val="00E55175"/>
    <w:rsid w:val="00E5759E"/>
    <w:rsid w:val="00E600F4"/>
    <w:rsid w:val="00E6285E"/>
    <w:rsid w:val="00E661D9"/>
    <w:rsid w:val="00E665D4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24FF"/>
    <w:rsid w:val="00EA312A"/>
    <w:rsid w:val="00EA386C"/>
    <w:rsid w:val="00EA548F"/>
    <w:rsid w:val="00EA74EC"/>
    <w:rsid w:val="00EB29D4"/>
    <w:rsid w:val="00EB2CAA"/>
    <w:rsid w:val="00EB2E52"/>
    <w:rsid w:val="00EB36AA"/>
    <w:rsid w:val="00EB5CF8"/>
    <w:rsid w:val="00EB6D6F"/>
    <w:rsid w:val="00EB71AE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E6CF7"/>
    <w:rsid w:val="00EF3E21"/>
    <w:rsid w:val="00EF4A51"/>
    <w:rsid w:val="00EF5413"/>
    <w:rsid w:val="00F00650"/>
    <w:rsid w:val="00F00C51"/>
    <w:rsid w:val="00F02187"/>
    <w:rsid w:val="00F023FA"/>
    <w:rsid w:val="00F0282E"/>
    <w:rsid w:val="00F04498"/>
    <w:rsid w:val="00F04ADB"/>
    <w:rsid w:val="00F05EBF"/>
    <w:rsid w:val="00F1654C"/>
    <w:rsid w:val="00F178EC"/>
    <w:rsid w:val="00F24B57"/>
    <w:rsid w:val="00F2503F"/>
    <w:rsid w:val="00F3254F"/>
    <w:rsid w:val="00F32A67"/>
    <w:rsid w:val="00F330AD"/>
    <w:rsid w:val="00F35212"/>
    <w:rsid w:val="00F356FC"/>
    <w:rsid w:val="00F37D7B"/>
    <w:rsid w:val="00F41009"/>
    <w:rsid w:val="00F41446"/>
    <w:rsid w:val="00F43B94"/>
    <w:rsid w:val="00F441FA"/>
    <w:rsid w:val="00F448DF"/>
    <w:rsid w:val="00F45298"/>
    <w:rsid w:val="00F45D75"/>
    <w:rsid w:val="00F47166"/>
    <w:rsid w:val="00F47FF0"/>
    <w:rsid w:val="00F511B6"/>
    <w:rsid w:val="00F514FB"/>
    <w:rsid w:val="00F51B6F"/>
    <w:rsid w:val="00F52386"/>
    <w:rsid w:val="00F529B7"/>
    <w:rsid w:val="00F540E4"/>
    <w:rsid w:val="00F54C7D"/>
    <w:rsid w:val="00F5500E"/>
    <w:rsid w:val="00F56BFC"/>
    <w:rsid w:val="00F56D3A"/>
    <w:rsid w:val="00F56DD0"/>
    <w:rsid w:val="00F6073D"/>
    <w:rsid w:val="00F608E6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45D3"/>
    <w:rsid w:val="00F861AF"/>
    <w:rsid w:val="00F91ED6"/>
    <w:rsid w:val="00F93407"/>
    <w:rsid w:val="00F9740A"/>
    <w:rsid w:val="00F97AED"/>
    <w:rsid w:val="00FA028F"/>
    <w:rsid w:val="00FA0B5C"/>
    <w:rsid w:val="00FA2D92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2DAA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24CA"/>
    <w:rsid w:val="00FD6276"/>
    <w:rsid w:val="00FD6CF4"/>
    <w:rsid w:val="00FD766D"/>
    <w:rsid w:val="00FE0178"/>
    <w:rsid w:val="00FE1809"/>
    <w:rsid w:val="00FE2C38"/>
    <w:rsid w:val="00FE4C3D"/>
    <w:rsid w:val="00FE6E16"/>
    <w:rsid w:val="00FF0663"/>
    <w:rsid w:val="00FF0704"/>
    <w:rsid w:val="00FF3D18"/>
    <w:rsid w:val="00FF3F0A"/>
    <w:rsid w:val="00FF3FD9"/>
    <w:rsid w:val="00FF410C"/>
    <w:rsid w:val="00FF563D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link w:val="af7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C073F8"/>
    <w:rPr>
      <w:rFonts w:ascii="Cambria" w:hAnsi="Cambria"/>
      <w:sz w:val="24"/>
      <w:szCs w:val="24"/>
    </w:rPr>
  </w:style>
  <w:style w:type="paragraph" w:styleId="afa">
    <w:name w:val="Plain Text"/>
    <w:basedOn w:val="a"/>
    <w:link w:val="afb"/>
    <w:rsid w:val="00C073F8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C073F8"/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e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f">
    <w:name w:val="Document Map"/>
    <w:basedOn w:val="a"/>
    <w:link w:val="aff0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1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813129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813129"/>
  </w:style>
  <w:style w:type="character" w:styleId="aff4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6"/>
    <w:uiPriority w:val="99"/>
    <w:unhideWhenUsed/>
    <w:rsid w:val="00813129"/>
    <w:rPr>
      <w:sz w:val="20"/>
      <w:szCs w:val="20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5"/>
    <w:uiPriority w:val="99"/>
    <w:rsid w:val="00813129"/>
  </w:style>
  <w:style w:type="character" w:styleId="aff7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8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a">
    <w:name w:val="annotation reference"/>
    <w:basedOn w:val="a0"/>
    <w:rsid w:val="00FA0B5C"/>
    <w:rPr>
      <w:sz w:val="16"/>
      <w:szCs w:val="16"/>
    </w:rPr>
  </w:style>
  <w:style w:type="paragraph" w:customStyle="1" w:styleId="affb">
    <w:name w:val="Таблица_Текст слева"/>
    <w:basedOn w:val="a"/>
    <w:link w:val="affc"/>
    <w:rsid w:val="00E361C9"/>
    <w:rPr>
      <w:sz w:val="22"/>
      <w:szCs w:val="22"/>
      <w:lang w:eastAsia="zh-CN"/>
    </w:rPr>
  </w:style>
  <w:style w:type="character" w:customStyle="1" w:styleId="affc">
    <w:name w:val="Таблица_Текст слева Знак"/>
    <w:link w:val="affb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f7">
    <w:name w:val="Абзац списка Знак"/>
    <w:link w:val="af6"/>
    <w:uiPriority w:val="34"/>
    <w:locked/>
    <w:rsid w:val="00AE7CA9"/>
    <w:rPr>
      <w:rFonts w:ascii="Calibri" w:hAnsi="Calibri"/>
      <w:sz w:val="28"/>
      <w:szCs w:val="28"/>
      <w:lang w:eastAsia="en-US"/>
    </w:rPr>
  </w:style>
  <w:style w:type="paragraph" w:customStyle="1" w:styleId="Standard">
    <w:name w:val="Standard"/>
    <w:rsid w:val="00AE7CA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8">
    <w:name w:val="Обычный1"/>
    <w:rsid w:val="00731D42"/>
    <w:rPr>
      <w:rFonts w:eastAsia="ヒラギノ角ゴ Pro W3"/>
      <w:color w:val="000000"/>
      <w:sz w:val="24"/>
    </w:rPr>
  </w:style>
  <w:style w:type="paragraph" w:customStyle="1" w:styleId="212">
    <w:name w:val="Основной текст с отступом 21"/>
    <w:basedOn w:val="a"/>
    <w:rsid w:val="001C37FC"/>
    <w:pPr>
      <w:widowControl w:val="0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2648-CB50-4E92-96D0-1469D7B2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54</Pages>
  <Words>13820</Words>
  <Characters>78774</Characters>
  <Application>Microsoft Office Word</Application>
  <DocSecurity>0</DocSecurity>
  <Lines>656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   </vt:lpstr>
      <vt:lpstr>Российская Федерация</vt:lpstr>
      <vt:lpstr>Новгородская область</vt:lpstr>
      <vt:lpstr>        </vt:lpstr>
      <vt:lpstr>1.4. В пункте 6 цифры «110 478,9» заменить цифрами «113 450,8», цифры «2 696,0» </vt:lpstr>
      <vt:lpstr/>
      <vt:lpstr>1.8. В пункте 11 цифры «5 715,9» заменить цифрами «27 155,6»;   </vt:lpstr>
      <vt:lpstr>1.9. В пункте 12 цифры «670,0» заменить цифрами «520,0».   </vt:lpstr>
    </vt:vector>
  </TitlesOfParts>
  <Company>AUZsoft</Company>
  <LinksUpToDate>false</LinksUpToDate>
  <CharactersWithSpaces>92410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5</cp:revision>
  <cp:lastPrinted>2022-09-15T05:29:00Z</cp:lastPrinted>
  <dcterms:created xsi:type="dcterms:W3CDTF">2022-10-07T07:31:00Z</dcterms:created>
  <dcterms:modified xsi:type="dcterms:W3CDTF">2022-10-07T07:56:00Z</dcterms:modified>
</cp:coreProperties>
</file>