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E1" w:rsidRPr="00E055E1" w:rsidRDefault="00E055E1" w:rsidP="00E055E1">
      <w:pPr>
        <w:shd w:val="clear" w:color="auto" w:fill="FFFFFF"/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484362"/>
          <w:sz w:val="36"/>
          <w:szCs w:val="36"/>
          <w:lang w:eastAsia="ru-RU"/>
        </w:rPr>
      </w:pPr>
      <w:r w:rsidRPr="00E055E1">
        <w:rPr>
          <w:rFonts w:ascii="Verdana" w:eastAsia="Times New Roman" w:hAnsi="Verdana" w:cs="Times New Roman"/>
          <w:b/>
          <w:bCs/>
          <w:color w:val="484362"/>
          <w:sz w:val="36"/>
          <w:szCs w:val="36"/>
          <w:lang w:eastAsia="ru-RU"/>
        </w:rPr>
        <w:t>Профилактические и противоэпидемические мероприятия по предупреждению возникновения инфекций, передающихся клещами.</w:t>
      </w:r>
    </w:p>
    <w:p w:rsidR="00E055E1" w:rsidRPr="00E055E1" w:rsidRDefault="00E055E1" w:rsidP="00E055E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 Управление </w:t>
      </w:r>
      <w:proofErr w:type="spellStart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 по Новгородской области  продолжает еженедельный мониторинг за инфекциями, передающимися с укусами клещей.</w:t>
      </w:r>
    </w:p>
    <w:p w:rsidR="00E055E1" w:rsidRPr="00E055E1" w:rsidRDefault="00E055E1" w:rsidP="00E055E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В период с 29.06.2022 г. по 06.07.2022 г. в медицинские организации Новгородской области по поводу присасывания клещей  обратились 148 человек (24,9 на 100 тыс</w:t>
      </w:r>
      <w:proofErr w:type="gramStart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.н</w:t>
      </w:r>
      <w:proofErr w:type="gramEnd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аселения), в т.ч. 44 ребенка (37,7 на 100 тыс.населения), при среднемноголетних недельных значениях 16,2 и 18,3 соответственно.</w:t>
      </w:r>
    </w:p>
    <w:p w:rsidR="00E055E1" w:rsidRPr="00E055E1" w:rsidRDefault="00E055E1" w:rsidP="00E055E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С нарастающим итогом в медицинские организации  по поводу присасывания клеща обратилось 2128 человек (359,2 на 100 тыс</w:t>
      </w:r>
      <w:proofErr w:type="gramStart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.н</w:t>
      </w:r>
      <w:proofErr w:type="gramEnd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аселения), в том числе 520 детей (442,5 на 100 тыс.населения (в 2021 году – 2138 человек, в том числе 505 детей, соответственно 359  и 441,7 на 100 тыс.населения).</w:t>
      </w:r>
    </w:p>
    <w:p w:rsidR="00E055E1" w:rsidRPr="00E055E1" w:rsidRDefault="00E055E1" w:rsidP="00E055E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Экстренную профилактику противоклещевым иммуноглобулином получили 295 пострадавших от укуса клещей, в том числе 280 детей.</w:t>
      </w:r>
    </w:p>
    <w:p w:rsidR="00E055E1" w:rsidRPr="00E055E1" w:rsidRDefault="00E055E1" w:rsidP="00E055E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Наибольшее количество случаев присасывания зарегистрированы: садово-огородные участки — 1023 случая (48,1%),  придомовая территория – 550 случаев (25,8%), лес – 340 случаев (16,0%).</w:t>
      </w:r>
    </w:p>
    <w:p w:rsidR="00E055E1" w:rsidRPr="00E055E1" w:rsidRDefault="00E055E1" w:rsidP="00E055E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Численность клещей на I декаду июля — 1 экз./</w:t>
      </w:r>
      <w:proofErr w:type="spellStart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км</w:t>
      </w:r>
      <w:proofErr w:type="gramStart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.п</w:t>
      </w:r>
      <w:proofErr w:type="gramEnd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ути</w:t>
      </w:r>
      <w:proofErr w:type="spellEnd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 (2021г. — 1 экз./</w:t>
      </w:r>
      <w:proofErr w:type="spellStart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км.пути</w:t>
      </w:r>
      <w:proofErr w:type="spellEnd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).</w:t>
      </w:r>
    </w:p>
    <w:p w:rsidR="00E055E1" w:rsidRPr="00E055E1" w:rsidRDefault="00E055E1" w:rsidP="00E055E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Проведены исследования 1745 экземпляров клещей, снятых с пострадавших, в 27 экземплярах (1,5%) обнаружен вирус клещевого вирусного энцефалита (КВЭ), в 303 экземплярах (30,2%) — вирус системного клещевого </w:t>
      </w:r>
      <w:proofErr w:type="spellStart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боррелиоза</w:t>
      </w:r>
      <w:proofErr w:type="spellEnd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 (СКБ), в 35 (3,5%) — вирус моноцитарного </w:t>
      </w:r>
      <w:proofErr w:type="spellStart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эрлихиоза</w:t>
      </w:r>
      <w:proofErr w:type="spellEnd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 человека (МЭЧ), в 4 (0,4%) — </w:t>
      </w:r>
      <w:proofErr w:type="spellStart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гранулоцитарного</w:t>
      </w:r>
      <w:proofErr w:type="spellEnd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 анаплазмоза человека.</w:t>
      </w:r>
    </w:p>
    <w:p w:rsidR="00E055E1" w:rsidRPr="00E055E1" w:rsidRDefault="00E055E1" w:rsidP="00E055E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Управление </w:t>
      </w:r>
      <w:proofErr w:type="spellStart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 по Новгородской области информирует, что все муниципальные районы Новгородской области являются </w:t>
      </w:r>
      <w:proofErr w:type="spellStart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эндемичными</w:t>
      </w:r>
      <w:proofErr w:type="spellEnd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 по клещевому вирусному энцефалиту. На территории Новгородской области зарегистрировано 4 случая системного клещевого </w:t>
      </w:r>
      <w:proofErr w:type="spellStart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боррелиоза</w:t>
      </w:r>
      <w:proofErr w:type="spellEnd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, а также 1 случай клещевого вирусного энцефалита.</w:t>
      </w:r>
    </w:p>
    <w:p w:rsidR="00E055E1" w:rsidRPr="00E055E1" w:rsidRDefault="00E055E1" w:rsidP="00E055E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055E1"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  <w:t xml:space="preserve">             В связи с этим, Управление </w:t>
      </w:r>
      <w:proofErr w:type="spellStart"/>
      <w:r w:rsidRPr="00E055E1"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E055E1"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  <w:t xml:space="preserve"> напоминает юридическим лицам и индивидуальным предпринимателям о профилактических мероприятиях с целью предупреждения заболеваемости КВЭ:</w:t>
      </w:r>
    </w:p>
    <w:p w:rsidR="00E055E1" w:rsidRPr="00E055E1" w:rsidRDefault="00E055E1" w:rsidP="00E05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lastRenderedPageBreak/>
        <w:t>Качественная расчистка и благоустройство территорий парков, скверов, кладбищ, оздоровительных организаций, мест массового отдыха и пребывания населения (в т.ч. баз отдыха) и территории, прилегающей к ней на расстоянии не менее 50 метров.</w:t>
      </w:r>
    </w:p>
    <w:p w:rsidR="00E055E1" w:rsidRPr="00E055E1" w:rsidRDefault="00E055E1" w:rsidP="00E05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Противоклещевые </w:t>
      </w:r>
      <w:proofErr w:type="spellStart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акарицидные</w:t>
      </w:r>
      <w:proofErr w:type="spellEnd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 обработки территорий парков, скверов, кладбищ, оздоровительных организаций (в т.ч. баз отдыха) и территории, прилегающей к ней на расстоянии не менее 50 метров, мест массового отдыха и пребывания населения и лиц, относящихся к профессиональным группам риска.</w:t>
      </w:r>
    </w:p>
    <w:p w:rsidR="00E055E1" w:rsidRPr="00E055E1" w:rsidRDefault="00E055E1" w:rsidP="00E05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proofErr w:type="spellStart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Дератизационные</w:t>
      </w:r>
      <w:proofErr w:type="spellEnd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 мероприятия против диких грызунов на расчищенных территориях осенью и весной (в обязательном порядке по периметру оздоровительных организаций и баз отдыха).</w:t>
      </w:r>
    </w:p>
    <w:p w:rsidR="00E055E1" w:rsidRPr="00E055E1" w:rsidRDefault="00E055E1" w:rsidP="00E05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Организация энтомологического обследования территорий на заселенность клещами до </w:t>
      </w:r>
      <w:proofErr w:type="spellStart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акарицидной</w:t>
      </w:r>
      <w:proofErr w:type="spellEnd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 обработки и контроль ее эффективности после (в т.ч. на расстоянии не менее 50 метров за территорией оздоровительных организаций и баз отдыха).</w:t>
      </w:r>
    </w:p>
    <w:p w:rsidR="00E055E1" w:rsidRPr="00E055E1" w:rsidRDefault="00E055E1" w:rsidP="00E05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Обеспечение профессиональных групп риска средствами индивидуальной защиты и репеллентами.</w:t>
      </w:r>
    </w:p>
    <w:p w:rsidR="00E055E1" w:rsidRPr="00E055E1" w:rsidRDefault="00E055E1" w:rsidP="00E05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Ежегодное составление списков профессиональных групп риска, подлежащих вакцинации и ревакцинации против клещевого энцефалита, и обеспечение явки работающих для ее проведения в лечебно-профилактические организации. Не допускать к работе сотрудников в природном очаге в сезон передачи клещевого энцефалита без предварительной их вакцинации.</w:t>
      </w:r>
    </w:p>
    <w:p w:rsidR="00E055E1" w:rsidRPr="00E055E1" w:rsidRDefault="00E055E1" w:rsidP="00E05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Обучение работников: информация о проявлениях и последствиях клещевого вирусного энцефалита, условиях заражения, методах защиты от клещей; разъяснения значения и эффективности вакцинации и ревакцинации против КВЭ, а также важности соблюдения сроков прививок и значение мер экстренной профилактики заболевания.</w:t>
      </w:r>
    </w:p>
    <w:p w:rsidR="00E055E1" w:rsidRPr="00E055E1" w:rsidRDefault="00E055E1" w:rsidP="00E055E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На 06.07.2022 г. проведены </w:t>
      </w:r>
      <w:proofErr w:type="spellStart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акарицидные</w:t>
      </w:r>
      <w:proofErr w:type="spellEnd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 обработки парков, скверов, мест отдыха и пребывания людей и т.д., на  площади 388,59 га.</w:t>
      </w:r>
    </w:p>
    <w:p w:rsidR="00E055E1" w:rsidRPr="00E055E1" w:rsidRDefault="00E055E1" w:rsidP="00E055E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Ситуация остается на контроле Управления </w:t>
      </w:r>
      <w:proofErr w:type="spellStart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E055E1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 по Новгородской области.</w:t>
      </w:r>
    </w:p>
    <w:p w:rsidR="006D3FA2" w:rsidRDefault="006D3FA2"/>
    <w:sectPr w:rsidR="006D3FA2" w:rsidSect="006D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110E"/>
    <w:multiLevelType w:val="multilevel"/>
    <w:tmpl w:val="D48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55E1"/>
    <w:rsid w:val="00025B27"/>
    <w:rsid w:val="00027BE0"/>
    <w:rsid w:val="0006509F"/>
    <w:rsid w:val="00071D8C"/>
    <w:rsid w:val="000A112E"/>
    <w:rsid w:val="000A5AF7"/>
    <w:rsid w:val="000D3442"/>
    <w:rsid w:val="000F239C"/>
    <w:rsid w:val="001024FE"/>
    <w:rsid w:val="00137B0C"/>
    <w:rsid w:val="001700EC"/>
    <w:rsid w:val="00177236"/>
    <w:rsid w:val="001F294B"/>
    <w:rsid w:val="00236C03"/>
    <w:rsid w:val="0025260E"/>
    <w:rsid w:val="00272961"/>
    <w:rsid w:val="00275908"/>
    <w:rsid w:val="002A0BD9"/>
    <w:rsid w:val="002A23BE"/>
    <w:rsid w:val="002A611F"/>
    <w:rsid w:val="002C0720"/>
    <w:rsid w:val="002C3A20"/>
    <w:rsid w:val="002D0299"/>
    <w:rsid w:val="002D2FAC"/>
    <w:rsid w:val="002D3674"/>
    <w:rsid w:val="00315EEC"/>
    <w:rsid w:val="00364E62"/>
    <w:rsid w:val="003A4D90"/>
    <w:rsid w:val="003B2468"/>
    <w:rsid w:val="003C4185"/>
    <w:rsid w:val="003E2E13"/>
    <w:rsid w:val="003E46BF"/>
    <w:rsid w:val="003F1DE2"/>
    <w:rsid w:val="00416DD2"/>
    <w:rsid w:val="00427A9E"/>
    <w:rsid w:val="00445427"/>
    <w:rsid w:val="00456A9B"/>
    <w:rsid w:val="00461F1A"/>
    <w:rsid w:val="00472E68"/>
    <w:rsid w:val="004A00C3"/>
    <w:rsid w:val="004D18B3"/>
    <w:rsid w:val="004E7992"/>
    <w:rsid w:val="00500E30"/>
    <w:rsid w:val="00501074"/>
    <w:rsid w:val="00502572"/>
    <w:rsid w:val="00521904"/>
    <w:rsid w:val="0052692D"/>
    <w:rsid w:val="00555DCE"/>
    <w:rsid w:val="005C74CC"/>
    <w:rsid w:val="005E4FFA"/>
    <w:rsid w:val="006113C5"/>
    <w:rsid w:val="006215F2"/>
    <w:rsid w:val="006376A1"/>
    <w:rsid w:val="00662FB4"/>
    <w:rsid w:val="006D3FA2"/>
    <w:rsid w:val="006E7D09"/>
    <w:rsid w:val="006F0D20"/>
    <w:rsid w:val="00704F5F"/>
    <w:rsid w:val="00710ABA"/>
    <w:rsid w:val="0071631B"/>
    <w:rsid w:val="00721A51"/>
    <w:rsid w:val="0072256D"/>
    <w:rsid w:val="00726A4C"/>
    <w:rsid w:val="00740BD2"/>
    <w:rsid w:val="007556C9"/>
    <w:rsid w:val="007747F4"/>
    <w:rsid w:val="0079424A"/>
    <w:rsid w:val="00796325"/>
    <w:rsid w:val="007A1CD4"/>
    <w:rsid w:val="007A21B8"/>
    <w:rsid w:val="007A2EC9"/>
    <w:rsid w:val="00800530"/>
    <w:rsid w:val="00804D65"/>
    <w:rsid w:val="00805CF1"/>
    <w:rsid w:val="008075FF"/>
    <w:rsid w:val="0082142C"/>
    <w:rsid w:val="0083038D"/>
    <w:rsid w:val="00831720"/>
    <w:rsid w:val="0084336D"/>
    <w:rsid w:val="00843BFD"/>
    <w:rsid w:val="00850EA8"/>
    <w:rsid w:val="008544F0"/>
    <w:rsid w:val="0085457E"/>
    <w:rsid w:val="00855124"/>
    <w:rsid w:val="00937964"/>
    <w:rsid w:val="009414C9"/>
    <w:rsid w:val="00962A63"/>
    <w:rsid w:val="00965BCC"/>
    <w:rsid w:val="0097185D"/>
    <w:rsid w:val="0098105D"/>
    <w:rsid w:val="009818B7"/>
    <w:rsid w:val="0098197E"/>
    <w:rsid w:val="00986879"/>
    <w:rsid w:val="009A55E6"/>
    <w:rsid w:val="009C6B2D"/>
    <w:rsid w:val="009F7677"/>
    <w:rsid w:val="00A106A9"/>
    <w:rsid w:val="00A44761"/>
    <w:rsid w:val="00A5586B"/>
    <w:rsid w:val="00A63A2A"/>
    <w:rsid w:val="00A725C9"/>
    <w:rsid w:val="00AB00B8"/>
    <w:rsid w:val="00AC23BD"/>
    <w:rsid w:val="00AD4690"/>
    <w:rsid w:val="00B13215"/>
    <w:rsid w:val="00B41680"/>
    <w:rsid w:val="00B648F2"/>
    <w:rsid w:val="00B71B82"/>
    <w:rsid w:val="00B73BD7"/>
    <w:rsid w:val="00BA73D8"/>
    <w:rsid w:val="00BB417F"/>
    <w:rsid w:val="00BC7DE6"/>
    <w:rsid w:val="00BD1CF0"/>
    <w:rsid w:val="00C558F5"/>
    <w:rsid w:val="00CA63A9"/>
    <w:rsid w:val="00CB2F04"/>
    <w:rsid w:val="00CC5DB0"/>
    <w:rsid w:val="00CE3FE3"/>
    <w:rsid w:val="00D13A4F"/>
    <w:rsid w:val="00D8204C"/>
    <w:rsid w:val="00DD025B"/>
    <w:rsid w:val="00DD6A0D"/>
    <w:rsid w:val="00E055E1"/>
    <w:rsid w:val="00E321A2"/>
    <w:rsid w:val="00E35C7B"/>
    <w:rsid w:val="00E36FD1"/>
    <w:rsid w:val="00E52699"/>
    <w:rsid w:val="00E82FB6"/>
    <w:rsid w:val="00E92413"/>
    <w:rsid w:val="00EF07F9"/>
    <w:rsid w:val="00EF5AAD"/>
    <w:rsid w:val="00EF7A77"/>
    <w:rsid w:val="00F2170F"/>
    <w:rsid w:val="00F324E9"/>
    <w:rsid w:val="00F4628E"/>
    <w:rsid w:val="00F754B1"/>
    <w:rsid w:val="00FD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A2"/>
  </w:style>
  <w:style w:type="paragraph" w:styleId="2">
    <w:name w:val="heading 2"/>
    <w:basedOn w:val="a"/>
    <w:link w:val="20"/>
    <w:uiPriority w:val="9"/>
    <w:qFormat/>
    <w:rsid w:val="00E05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2022-07-12T09:45:00Z</dcterms:created>
  <dcterms:modified xsi:type="dcterms:W3CDTF">2022-07-12T09:45:00Z</dcterms:modified>
</cp:coreProperties>
</file>