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CB0" w:rsidRPr="005333CE" w:rsidRDefault="00CB3D07" w:rsidP="005333CE">
      <w:pPr>
        <w:tabs>
          <w:tab w:val="left" w:pos="9356"/>
        </w:tabs>
        <w:ind w:left="-993" w:right="-28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226060</wp:posOffset>
            </wp:positionV>
            <wp:extent cx="1261110" cy="12573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57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F1CB0" w:rsidRPr="005333CE">
        <w:rPr>
          <w:rFonts w:ascii="Times New Roman" w:hAnsi="Times New Roman"/>
          <w:b/>
          <w:sz w:val="28"/>
          <w:szCs w:val="28"/>
        </w:rPr>
        <w:t>Отделение Пенсионного фонда Российской Федерации по Новгородской области</w:t>
      </w:r>
    </w:p>
    <w:p w:rsidR="004F1CB0" w:rsidRDefault="004F1CB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4F1CB0" w:rsidRDefault="004F1CB0" w:rsidP="0039323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</w:p>
    <w:p w:rsidR="004F1CB0" w:rsidRDefault="004F1CB0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1CB0" w:rsidRDefault="004F1CB0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1CB0" w:rsidRDefault="004F1CB0" w:rsidP="009151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1CB0" w:rsidRDefault="004F1CB0" w:rsidP="00563EF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563EF2">
        <w:rPr>
          <w:b/>
          <w:sz w:val="28"/>
          <w:szCs w:val="28"/>
        </w:rPr>
        <w:t>Пенсионный фонд значительно упростил</w:t>
      </w:r>
      <w:r>
        <w:rPr>
          <w:b/>
          <w:sz w:val="28"/>
          <w:szCs w:val="28"/>
        </w:rPr>
        <w:t xml:space="preserve"> получение и</w:t>
      </w:r>
      <w:r w:rsidRPr="00563EF2">
        <w:rPr>
          <w:b/>
          <w:sz w:val="28"/>
          <w:szCs w:val="28"/>
        </w:rPr>
        <w:t xml:space="preserve"> использование средств материнского капитала </w:t>
      </w:r>
    </w:p>
    <w:p w:rsidR="004F1CB0" w:rsidRDefault="004F1CB0" w:rsidP="00563EF2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454AE" w:rsidRDefault="004F1CB0" w:rsidP="009F358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F3584">
        <w:rPr>
          <w:sz w:val="28"/>
          <w:szCs w:val="28"/>
        </w:rPr>
        <w:t xml:space="preserve">Отделение Пенсионного фонда Российской Федерации по </w:t>
      </w:r>
      <w:r w:rsidR="00F454AE">
        <w:rPr>
          <w:sz w:val="28"/>
          <w:szCs w:val="28"/>
        </w:rPr>
        <w:t xml:space="preserve">Новгородской области напоминает, </w:t>
      </w:r>
      <w:r w:rsidR="00CF5723">
        <w:rPr>
          <w:sz w:val="28"/>
          <w:szCs w:val="28"/>
        </w:rPr>
        <w:t xml:space="preserve">что </w:t>
      </w:r>
      <w:r w:rsidR="00F454AE">
        <w:rPr>
          <w:sz w:val="28"/>
          <w:szCs w:val="28"/>
        </w:rPr>
        <w:t>родител</w:t>
      </w:r>
      <w:r w:rsidR="004C0389">
        <w:rPr>
          <w:sz w:val="28"/>
          <w:szCs w:val="28"/>
        </w:rPr>
        <w:t>ям</w:t>
      </w:r>
      <w:r w:rsidR="00CB3D07">
        <w:rPr>
          <w:sz w:val="28"/>
          <w:szCs w:val="28"/>
        </w:rPr>
        <w:t xml:space="preserve"> </w:t>
      </w:r>
      <w:r w:rsidR="00F454AE">
        <w:rPr>
          <w:sz w:val="28"/>
          <w:szCs w:val="28"/>
        </w:rPr>
        <w:t>теперь не требуется обращаться с заявлением о выдаче сертификата</w:t>
      </w:r>
      <w:r w:rsidR="00F454AE" w:rsidRPr="00F454AE">
        <w:rPr>
          <w:sz w:val="28"/>
          <w:szCs w:val="28"/>
        </w:rPr>
        <w:t xml:space="preserve"> </w:t>
      </w:r>
      <w:r w:rsidR="00F454AE">
        <w:rPr>
          <w:sz w:val="28"/>
          <w:szCs w:val="28"/>
        </w:rPr>
        <w:t>на материнский (семейный) капитал.</w:t>
      </w:r>
      <w:r w:rsidR="00F454AE" w:rsidRPr="009F3584">
        <w:rPr>
          <w:sz w:val="28"/>
          <w:szCs w:val="28"/>
        </w:rPr>
        <w:t xml:space="preserve"> </w:t>
      </w:r>
    </w:p>
    <w:p w:rsidR="004F1CB0" w:rsidRDefault="004F1CB0" w:rsidP="009F358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15 апреля </w:t>
      </w:r>
      <w:r w:rsidR="004C038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оформление сертификата осуществляется Пенсионным фондом</w:t>
      </w:r>
      <w:r w:rsidR="00F454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без участия граждан. Право на его получение устанавливается на основании сведений о рождении детей из государственного реестра ЗАГС, которые поступают в фонд ежедневно. На принятие решения отводится 5 рабочих дней. Сертификат оформляется в форме электронного документа, а уведомление об </w:t>
      </w:r>
      <w:r w:rsidR="004C0389">
        <w:rPr>
          <w:sz w:val="28"/>
          <w:szCs w:val="28"/>
        </w:rPr>
        <w:t>этом</w:t>
      </w:r>
      <w:r>
        <w:rPr>
          <w:sz w:val="28"/>
          <w:szCs w:val="28"/>
        </w:rPr>
        <w:t xml:space="preserve"> направляется в </w:t>
      </w:r>
      <w:r w:rsidRPr="009F3584">
        <w:rPr>
          <w:sz w:val="28"/>
          <w:szCs w:val="28"/>
        </w:rPr>
        <w:t xml:space="preserve">личный кабинет родителя на сайте ПФР или портале </w:t>
      </w:r>
      <w:proofErr w:type="spellStart"/>
      <w:r w:rsidRPr="009F3584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. </w:t>
      </w:r>
      <w:r w:rsidR="00CB3D07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отсутствия регистрации </w:t>
      </w:r>
      <w:r w:rsidR="00CB3D07">
        <w:rPr>
          <w:sz w:val="28"/>
          <w:szCs w:val="28"/>
        </w:rPr>
        <w:t xml:space="preserve">на портале </w:t>
      </w:r>
      <w:proofErr w:type="spellStart"/>
      <w:r w:rsidR="00823C45" w:rsidRPr="009F3584"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, уведомление направляется почтой по адресу места жительства.</w:t>
      </w:r>
    </w:p>
    <w:p w:rsidR="004F1CB0" w:rsidRPr="009F3584" w:rsidRDefault="004F1CB0" w:rsidP="009F358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F3584">
        <w:rPr>
          <w:sz w:val="28"/>
          <w:szCs w:val="28"/>
        </w:rPr>
        <w:t xml:space="preserve">На сегодняшний день </w:t>
      </w:r>
      <w:r w:rsidR="004C0389">
        <w:rPr>
          <w:sz w:val="28"/>
          <w:szCs w:val="28"/>
        </w:rPr>
        <w:t>ПФР</w:t>
      </w:r>
      <w:r w:rsidR="001A3638">
        <w:rPr>
          <w:sz w:val="28"/>
          <w:szCs w:val="28"/>
        </w:rPr>
        <w:t xml:space="preserve"> в Новгородской области оформил</w:t>
      </w:r>
      <w:r w:rsidR="00CB3D07">
        <w:rPr>
          <w:sz w:val="28"/>
          <w:szCs w:val="28"/>
        </w:rPr>
        <w:t xml:space="preserve"> </w:t>
      </w:r>
      <w:r w:rsidRPr="00CB3D07">
        <w:rPr>
          <w:b/>
          <w:sz w:val="28"/>
          <w:szCs w:val="28"/>
        </w:rPr>
        <w:t>1</w:t>
      </w:r>
      <w:r w:rsidR="008F00E1">
        <w:rPr>
          <w:b/>
          <w:sz w:val="28"/>
          <w:szCs w:val="28"/>
        </w:rPr>
        <w:t>650</w:t>
      </w:r>
      <w:r w:rsidRPr="009F3584">
        <w:rPr>
          <w:sz w:val="28"/>
          <w:szCs w:val="28"/>
        </w:rPr>
        <w:t xml:space="preserve"> </w:t>
      </w:r>
      <w:r w:rsidR="00CB3D07">
        <w:rPr>
          <w:sz w:val="28"/>
          <w:szCs w:val="28"/>
        </w:rPr>
        <w:t>сертификатов на материнский капитал без заявления родителей</w:t>
      </w:r>
      <w:r w:rsidRPr="009F3584">
        <w:rPr>
          <w:sz w:val="28"/>
          <w:szCs w:val="28"/>
        </w:rPr>
        <w:t xml:space="preserve">. </w:t>
      </w:r>
    </w:p>
    <w:p w:rsidR="004F1CB0" w:rsidRDefault="004C0389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4F1CB0" w:rsidRPr="009F3584">
        <w:rPr>
          <w:sz w:val="28"/>
          <w:szCs w:val="28"/>
        </w:rPr>
        <w:t xml:space="preserve">сли семья решает использовать сертификат на приобретение жилья с привлечением </w:t>
      </w:r>
      <w:r w:rsidR="004F1CB0">
        <w:rPr>
          <w:sz w:val="28"/>
          <w:szCs w:val="28"/>
        </w:rPr>
        <w:t xml:space="preserve">кредитных средств </w:t>
      </w:r>
      <w:r w:rsidR="004F1CB0" w:rsidRPr="009F3584">
        <w:rPr>
          <w:sz w:val="28"/>
          <w:szCs w:val="28"/>
        </w:rPr>
        <w:t xml:space="preserve">(а по статистике так поступают </w:t>
      </w:r>
      <w:r w:rsidR="004F1CB0" w:rsidRPr="00CB3D07">
        <w:rPr>
          <w:b/>
          <w:sz w:val="28"/>
          <w:szCs w:val="28"/>
        </w:rPr>
        <w:t>90%</w:t>
      </w:r>
      <w:r w:rsidR="004F1CB0" w:rsidRPr="009F3584">
        <w:rPr>
          <w:sz w:val="28"/>
          <w:szCs w:val="28"/>
        </w:rPr>
        <w:t xml:space="preserve"> родителей) </w:t>
      </w:r>
      <w:r w:rsidR="004F1CB0">
        <w:rPr>
          <w:sz w:val="28"/>
          <w:szCs w:val="28"/>
        </w:rPr>
        <w:t>можно распорядиться средствами</w:t>
      </w:r>
      <w:r w:rsidR="004F1CB0" w:rsidRPr="009F3584">
        <w:rPr>
          <w:sz w:val="28"/>
          <w:szCs w:val="28"/>
        </w:rPr>
        <w:t xml:space="preserve"> сразу же после рождения ребенка</w:t>
      </w:r>
      <w:r w:rsidR="00CB3D07">
        <w:rPr>
          <w:sz w:val="28"/>
          <w:szCs w:val="28"/>
        </w:rPr>
        <w:t>, не посещая</w:t>
      </w:r>
      <w:r w:rsidR="004F1CB0" w:rsidRPr="009F3584">
        <w:rPr>
          <w:sz w:val="28"/>
          <w:szCs w:val="28"/>
        </w:rPr>
        <w:t xml:space="preserve"> Пенсионный фонд. </w:t>
      </w:r>
      <w:r w:rsidR="004F1CB0">
        <w:rPr>
          <w:sz w:val="28"/>
          <w:szCs w:val="28"/>
        </w:rPr>
        <w:t xml:space="preserve">При этом достаточно обратиться в банк, где оформлен ипотечный кредит. Прием заявления о распоряжении и необходимые документы осуществит сотрудник банка и направит все сведения в Пенсионный фонд для принятия решения. </w:t>
      </w:r>
      <w:r w:rsidR="00CB3D07">
        <w:rPr>
          <w:sz w:val="28"/>
          <w:szCs w:val="28"/>
        </w:rPr>
        <w:t>И</w:t>
      </w:r>
      <w:r w:rsidR="004F1CB0">
        <w:rPr>
          <w:sz w:val="28"/>
          <w:szCs w:val="28"/>
        </w:rPr>
        <w:t>нформационно</w:t>
      </w:r>
      <w:r w:rsidR="00CB3D07">
        <w:rPr>
          <w:sz w:val="28"/>
          <w:szCs w:val="28"/>
        </w:rPr>
        <w:t>е</w:t>
      </w:r>
      <w:r w:rsidR="004F1CB0">
        <w:rPr>
          <w:sz w:val="28"/>
          <w:szCs w:val="28"/>
        </w:rPr>
        <w:t xml:space="preserve"> взаимодействие осуществляется на основании соглашений </w:t>
      </w:r>
      <w:r w:rsidR="00823C45">
        <w:rPr>
          <w:sz w:val="28"/>
          <w:szCs w:val="28"/>
        </w:rPr>
        <w:t xml:space="preserve">заключенных </w:t>
      </w:r>
      <w:r w:rsidR="004F1CB0">
        <w:rPr>
          <w:sz w:val="28"/>
          <w:szCs w:val="28"/>
        </w:rPr>
        <w:t>между</w:t>
      </w:r>
      <w:r w:rsidR="004F1CB0" w:rsidRPr="00DA2030">
        <w:rPr>
          <w:sz w:val="28"/>
          <w:szCs w:val="28"/>
        </w:rPr>
        <w:t xml:space="preserve"> </w:t>
      </w:r>
      <w:r w:rsidR="004F1CB0" w:rsidRPr="009F3584">
        <w:rPr>
          <w:sz w:val="28"/>
          <w:szCs w:val="28"/>
        </w:rPr>
        <w:t>О</w:t>
      </w:r>
      <w:r>
        <w:rPr>
          <w:sz w:val="28"/>
          <w:szCs w:val="28"/>
        </w:rPr>
        <w:t xml:space="preserve">тделением ПФР </w:t>
      </w:r>
      <w:r w:rsidR="004F1CB0" w:rsidRPr="009F3584">
        <w:rPr>
          <w:sz w:val="28"/>
          <w:szCs w:val="28"/>
        </w:rPr>
        <w:t>по Новгородской области</w:t>
      </w:r>
      <w:r w:rsidR="004F1CB0">
        <w:rPr>
          <w:sz w:val="28"/>
          <w:szCs w:val="28"/>
        </w:rPr>
        <w:t xml:space="preserve"> и банками: </w:t>
      </w:r>
      <w:r w:rsidR="00103DB4">
        <w:rPr>
          <w:sz w:val="28"/>
          <w:szCs w:val="28"/>
        </w:rPr>
        <w:t xml:space="preserve">ПАО </w:t>
      </w:r>
      <w:r w:rsidR="004F1CB0" w:rsidRPr="00103DB4">
        <w:rPr>
          <w:sz w:val="28"/>
          <w:szCs w:val="28"/>
        </w:rPr>
        <w:t>«Сбербанк</w:t>
      </w:r>
      <w:r w:rsidR="004F1CB0" w:rsidRPr="009F3584">
        <w:rPr>
          <w:sz w:val="28"/>
          <w:szCs w:val="28"/>
        </w:rPr>
        <w:t xml:space="preserve">», </w:t>
      </w:r>
      <w:r w:rsidR="00103DB4">
        <w:rPr>
          <w:sz w:val="28"/>
          <w:szCs w:val="28"/>
        </w:rPr>
        <w:t xml:space="preserve">АО </w:t>
      </w:r>
      <w:r w:rsidR="004F1CB0" w:rsidRPr="009F3584">
        <w:rPr>
          <w:sz w:val="28"/>
          <w:szCs w:val="28"/>
        </w:rPr>
        <w:t>«</w:t>
      </w:r>
      <w:proofErr w:type="spellStart"/>
      <w:r w:rsidR="004F1CB0" w:rsidRPr="009F3584">
        <w:rPr>
          <w:sz w:val="28"/>
          <w:szCs w:val="28"/>
        </w:rPr>
        <w:t>Россельхозбанк</w:t>
      </w:r>
      <w:proofErr w:type="spellEnd"/>
      <w:r w:rsidR="004F1CB0" w:rsidRPr="009F3584">
        <w:rPr>
          <w:sz w:val="28"/>
          <w:szCs w:val="28"/>
        </w:rPr>
        <w:t xml:space="preserve">», </w:t>
      </w:r>
      <w:r w:rsidR="00103DB4">
        <w:rPr>
          <w:sz w:val="28"/>
          <w:szCs w:val="28"/>
        </w:rPr>
        <w:t xml:space="preserve">ПАО </w:t>
      </w:r>
      <w:r w:rsidR="004F1CB0" w:rsidRPr="009F3584">
        <w:rPr>
          <w:sz w:val="28"/>
          <w:szCs w:val="28"/>
        </w:rPr>
        <w:t xml:space="preserve">«Банк </w:t>
      </w:r>
      <w:proofErr w:type="spellStart"/>
      <w:r w:rsidR="004F1CB0" w:rsidRPr="009F3584">
        <w:rPr>
          <w:sz w:val="28"/>
          <w:szCs w:val="28"/>
        </w:rPr>
        <w:t>Уралсиб</w:t>
      </w:r>
      <w:proofErr w:type="spellEnd"/>
      <w:r w:rsidR="004F1CB0" w:rsidRPr="009F3584">
        <w:rPr>
          <w:sz w:val="28"/>
          <w:szCs w:val="28"/>
        </w:rPr>
        <w:t xml:space="preserve">»,  </w:t>
      </w:r>
      <w:r w:rsidR="00103DB4">
        <w:rPr>
          <w:sz w:val="28"/>
          <w:szCs w:val="28"/>
        </w:rPr>
        <w:t xml:space="preserve">ПАО УКБ </w:t>
      </w:r>
      <w:r w:rsidR="004F1CB0" w:rsidRPr="009F3584">
        <w:rPr>
          <w:sz w:val="28"/>
          <w:szCs w:val="28"/>
        </w:rPr>
        <w:t>«</w:t>
      </w:r>
      <w:proofErr w:type="spellStart"/>
      <w:r w:rsidR="004F1CB0" w:rsidRPr="009F3584">
        <w:rPr>
          <w:sz w:val="28"/>
          <w:szCs w:val="28"/>
        </w:rPr>
        <w:t>Новобанк</w:t>
      </w:r>
      <w:proofErr w:type="spellEnd"/>
      <w:r w:rsidR="004F1CB0" w:rsidRPr="009F3584">
        <w:rPr>
          <w:sz w:val="28"/>
          <w:szCs w:val="28"/>
        </w:rPr>
        <w:t xml:space="preserve">», </w:t>
      </w:r>
      <w:r w:rsidR="00103DB4">
        <w:rPr>
          <w:sz w:val="28"/>
          <w:szCs w:val="28"/>
        </w:rPr>
        <w:t xml:space="preserve">ПАО </w:t>
      </w:r>
      <w:r w:rsidR="004F1CB0" w:rsidRPr="009F3584">
        <w:rPr>
          <w:sz w:val="28"/>
          <w:szCs w:val="28"/>
        </w:rPr>
        <w:t xml:space="preserve">«Банк ВТБ», </w:t>
      </w:r>
      <w:r w:rsidR="00103DB4">
        <w:rPr>
          <w:sz w:val="28"/>
          <w:szCs w:val="28"/>
        </w:rPr>
        <w:t xml:space="preserve">АО </w:t>
      </w:r>
      <w:r w:rsidR="004F1CB0" w:rsidRPr="009F3584">
        <w:rPr>
          <w:sz w:val="28"/>
          <w:szCs w:val="28"/>
        </w:rPr>
        <w:t xml:space="preserve">«Банк Вологжанин»,  </w:t>
      </w:r>
      <w:r w:rsidR="00103DB4">
        <w:rPr>
          <w:sz w:val="28"/>
          <w:szCs w:val="28"/>
        </w:rPr>
        <w:t xml:space="preserve">АО </w:t>
      </w:r>
      <w:r w:rsidR="004F1CB0" w:rsidRPr="009F3584">
        <w:rPr>
          <w:sz w:val="28"/>
          <w:szCs w:val="28"/>
        </w:rPr>
        <w:t xml:space="preserve">«НС Банк»,  </w:t>
      </w:r>
      <w:r w:rsidR="00103DB4">
        <w:rPr>
          <w:sz w:val="28"/>
          <w:szCs w:val="28"/>
        </w:rPr>
        <w:t xml:space="preserve">ПАО </w:t>
      </w:r>
      <w:r w:rsidR="004F1CB0" w:rsidRPr="009F3584">
        <w:rPr>
          <w:sz w:val="28"/>
          <w:szCs w:val="28"/>
        </w:rPr>
        <w:t xml:space="preserve">«АК БАРС»,  </w:t>
      </w:r>
      <w:r w:rsidR="00103DB4">
        <w:rPr>
          <w:sz w:val="28"/>
          <w:szCs w:val="28"/>
        </w:rPr>
        <w:t xml:space="preserve">ПАО </w:t>
      </w:r>
      <w:r w:rsidR="004F1CB0" w:rsidRPr="009F3584">
        <w:rPr>
          <w:sz w:val="28"/>
          <w:szCs w:val="28"/>
        </w:rPr>
        <w:t>«</w:t>
      </w:r>
      <w:proofErr w:type="spellStart"/>
      <w:r w:rsidR="004F1CB0" w:rsidRPr="009F3584">
        <w:rPr>
          <w:sz w:val="28"/>
          <w:szCs w:val="28"/>
        </w:rPr>
        <w:t>Совкомбанк</w:t>
      </w:r>
      <w:proofErr w:type="spellEnd"/>
      <w:r w:rsidR="004F1CB0" w:rsidRPr="009F3584">
        <w:rPr>
          <w:sz w:val="28"/>
          <w:szCs w:val="28"/>
        </w:rPr>
        <w:t xml:space="preserve">», </w:t>
      </w:r>
      <w:r w:rsidR="00103DB4">
        <w:rPr>
          <w:sz w:val="28"/>
          <w:szCs w:val="28"/>
        </w:rPr>
        <w:t xml:space="preserve">ПАО </w:t>
      </w:r>
      <w:r w:rsidR="004F1CB0" w:rsidRPr="009F3584">
        <w:rPr>
          <w:sz w:val="28"/>
          <w:szCs w:val="28"/>
        </w:rPr>
        <w:t>«ФК Открытие».</w:t>
      </w:r>
    </w:p>
    <w:p w:rsidR="004F1CB0" w:rsidRPr="009F3584" w:rsidRDefault="004C0389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F1CB0" w:rsidRPr="009F3584">
        <w:rPr>
          <w:sz w:val="28"/>
          <w:szCs w:val="28"/>
        </w:rPr>
        <w:t>ачиная с июля 2020 года</w:t>
      </w:r>
      <w:r>
        <w:rPr>
          <w:sz w:val="28"/>
          <w:szCs w:val="28"/>
        </w:rPr>
        <w:t>,</w:t>
      </w:r>
      <w:r w:rsidR="004F1CB0" w:rsidRPr="009F3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ПФР </w:t>
      </w:r>
      <w:r w:rsidR="004F1CB0" w:rsidRPr="009F3584">
        <w:rPr>
          <w:sz w:val="28"/>
          <w:szCs w:val="28"/>
        </w:rPr>
        <w:t xml:space="preserve">поступило </w:t>
      </w:r>
      <w:r w:rsidR="004F1CB0" w:rsidRPr="00B15452">
        <w:rPr>
          <w:b/>
          <w:sz w:val="28"/>
          <w:szCs w:val="28"/>
        </w:rPr>
        <w:t>55</w:t>
      </w:r>
      <w:r w:rsidR="004F1CB0" w:rsidRPr="009F3584">
        <w:rPr>
          <w:sz w:val="28"/>
          <w:szCs w:val="28"/>
        </w:rPr>
        <w:t xml:space="preserve"> заявлений </w:t>
      </w:r>
      <w:r>
        <w:rPr>
          <w:sz w:val="28"/>
          <w:szCs w:val="28"/>
        </w:rPr>
        <w:t xml:space="preserve">от новгородских родителей </w:t>
      </w:r>
      <w:r w:rsidR="004F1CB0" w:rsidRPr="009F3584">
        <w:rPr>
          <w:sz w:val="28"/>
          <w:szCs w:val="28"/>
        </w:rPr>
        <w:t xml:space="preserve">о распоряжении средствами капитала через кредитные организации. </w:t>
      </w:r>
    </w:p>
    <w:p w:rsidR="004F1CB0" w:rsidRDefault="004F1CB0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584">
        <w:rPr>
          <w:sz w:val="28"/>
          <w:szCs w:val="28"/>
        </w:rPr>
        <w:t xml:space="preserve">Напомним, что с 2020 года материнский капитал выдается после рождения или усыновления первого ребенка, его размер составляет </w:t>
      </w:r>
      <w:r w:rsidRPr="00B15452">
        <w:rPr>
          <w:b/>
          <w:sz w:val="28"/>
          <w:szCs w:val="28"/>
        </w:rPr>
        <w:t>466 617</w:t>
      </w:r>
      <w:r w:rsidRPr="009F3584">
        <w:rPr>
          <w:sz w:val="28"/>
          <w:szCs w:val="28"/>
        </w:rPr>
        <w:t xml:space="preserve"> рублей. При рождении второго ребенка сумма увеличивается до </w:t>
      </w:r>
      <w:r w:rsidRPr="00B15452">
        <w:rPr>
          <w:b/>
          <w:sz w:val="28"/>
          <w:szCs w:val="28"/>
        </w:rPr>
        <w:t>616 617</w:t>
      </w:r>
      <w:r w:rsidRPr="009F3584">
        <w:rPr>
          <w:sz w:val="28"/>
          <w:szCs w:val="28"/>
        </w:rPr>
        <w:t xml:space="preserve"> рублей. С 2021 года </w:t>
      </w:r>
      <w:r w:rsidR="00823C45">
        <w:rPr>
          <w:sz w:val="28"/>
          <w:szCs w:val="28"/>
        </w:rPr>
        <w:t>планируется</w:t>
      </w:r>
      <w:r w:rsidRPr="009F3584">
        <w:rPr>
          <w:sz w:val="28"/>
          <w:szCs w:val="28"/>
        </w:rPr>
        <w:t xml:space="preserve"> индексация материнского капитала. </w:t>
      </w:r>
    </w:p>
    <w:p w:rsidR="004C0389" w:rsidRPr="009F3584" w:rsidRDefault="004C0389" w:rsidP="009F3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F1CB0" w:rsidRPr="004C0389" w:rsidRDefault="004F1CB0" w:rsidP="009151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0389">
        <w:rPr>
          <w:rFonts w:ascii="Times New Roman" w:hAnsi="Times New Roman"/>
          <w:b/>
          <w:sz w:val="20"/>
          <w:szCs w:val="20"/>
        </w:rPr>
        <w:t xml:space="preserve">Пресс-служба </w:t>
      </w:r>
    </w:p>
    <w:p w:rsidR="004F1CB0" w:rsidRPr="004C0389" w:rsidRDefault="004F1CB0" w:rsidP="009151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C0389">
        <w:rPr>
          <w:rFonts w:ascii="Times New Roman" w:hAnsi="Times New Roman"/>
          <w:b/>
          <w:sz w:val="20"/>
          <w:szCs w:val="20"/>
        </w:rPr>
        <w:t xml:space="preserve">Отделения ПФР по Новгородской области  </w:t>
      </w:r>
    </w:p>
    <w:p w:rsidR="004F1CB0" w:rsidRPr="004C0389" w:rsidRDefault="004F1CB0" w:rsidP="009151F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0389">
        <w:rPr>
          <w:rFonts w:ascii="Times New Roman" w:hAnsi="Times New Roman"/>
          <w:sz w:val="20"/>
          <w:szCs w:val="20"/>
        </w:rPr>
        <w:t xml:space="preserve">98-75-22, </w:t>
      </w:r>
      <w:hyperlink r:id="rId5" w:history="1">
        <w:r w:rsidRPr="004C0389">
          <w:rPr>
            <w:rStyle w:val="a4"/>
            <w:rFonts w:ascii="Times New Roman" w:hAnsi="Times New Roman"/>
            <w:sz w:val="20"/>
            <w:szCs w:val="20"/>
          </w:rPr>
          <w:t>presspfr@mail.ru</w:t>
        </w:r>
      </w:hyperlink>
      <w:r w:rsidRPr="004C0389">
        <w:rPr>
          <w:rFonts w:ascii="Times New Roman" w:hAnsi="Times New Roman"/>
          <w:sz w:val="20"/>
          <w:szCs w:val="20"/>
        </w:rPr>
        <w:br/>
      </w:r>
      <w:hyperlink r:id="rId6" w:tgtFrame="_blank" w:history="1">
        <w:r w:rsidRPr="004C0389">
          <w:rPr>
            <w:rStyle w:val="a4"/>
            <w:rFonts w:ascii="Times New Roman" w:hAnsi="Times New Roman"/>
            <w:sz w:val="20"/>
            <w:szCs w:val="20"/>
          </w:rPr>
          <w:t>www.pfrf.ru</w:t>
        </w:r>
      </w:hyperlink>
      <w:r w:rsidRPr="004C0389">
        <w:rPr>
          <w:rFonts w:ascii="Times New Roman" w:hAnsi="Times New Roman"/>
          <w:sz w:val="20"/>
          <w:szCs w:val="20"/>
        </w:rPr>
        <w:br/>
      </w:r>
    </w:p>
    <w:sectPr w:rsidR="004F1CB0" w:rsidRPr="004C0389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740DC"/>
    <w:rsid w:val="00103DB4"/>
    <w:rsid w:val="0011267C"/>
    <w:rsid w:val="00147A8A"/>
    <w:rsid w:val="001753ED"/>
    <w:rsid w:val="001A3638"/>
    <w:rsid w:val="001B1DC7"/>
    <w:rsid w:val="00251864"/>
    <w:rsid w:val="003461FE"/>
    <w:rsid w:val="00351016"/>
    <w:rsid w:val="00382007"/>
    <w:rsid w:val="00393237"/>
    <w:rsid w:val="003E2D4B"/>
    <w:rsid w:val="003F0D53"/>
    <w:rsid w:val="00415243"/>
    <w:rsid w:val="004266CF"/>
    <w:rsid w:val="00431D66"/>
    <w:rsid w:val="0044341C"/>
    <w:rsid w:val="00443523"/>
    <w:rsid w:val="00487143"/>
    <w:rsid w:val="004A235D"/>
    <w:rsid w:val="004C0389"/>
    <w:rsid w:val="004D1464"/>
    <w:rsid w:val="004F1CB0"/>
    <w:rsid w:val="00510C0A"/>
    <w:rsid w:val="005333CE"/>
    <w:rsid w:val="00563EF2"/>
    <w:rsid w:val="005913B8"/>
    <w:rsid w:val="005B1D3C"/>
    <w:rsid w:val="005D22D1"/>
    <w:rsid w:val="005E47BE"/>
    <w:rsid w:val="006101DB"/>
    <w:rsid w:val="00624CCD"/>
    <w:rsid w:val="006D3284"/>
    <w:rsid w:val="007263ED"/>
    <w:rsid w:val="00752399"/>
    <w:rsid w:val="00823C45"/>
    <w:rsid w:val="008514D5"/>
    <w:rsid w:val="00881B04"/>
    <w:rsid w:val="008D11D2"/>
    <w:rsid w:val="008F00E1"/>
    <w:rsid w:val="00914153"/>
    <w:rsid w:val="009151FC"/>
    <w:rsid w:val="00963A79"/>
    <w:rsid w:val="009F3584"/>
    <w:rsid w:val="00A31B10"/>
    <w:rsid w:val="00A4111F"/>
    <w:rsid w:val="00A73CF2"/>
    <w:rsid w:val="00AD3D23"/>
    <w:rsid w:val="00AD4383"/>
    <w:rsid w:val="00AD7E67"/>
    <w:rsid w:val="00B15452"/>
    <w:rsid w:val="00C72A88"/>
    <w:rsid w:val="00CB3D07"/>
    <w:rsid w:val="00CF5723"/>
    <w:rsid w:val="00D463ED"/>
    <w:rsid w:val="00DA2030"/>
    <w:rsid w:val="00DE4049"/>
    <w:rsid w:val="00E2395D"/>
    <w:rsid w:val="00E269C3"/>
    <w:rsid w:val="00E57F8A"/>
    <w:rsid w:val="00E779BE"/>
    <w:rsid w:val="00E9288D"/>
    <w:rsid w:val="00EA7B03"/>
    <w:rsid w:val="00EB5B3D"/>
    <w:rsid w:val="00EE18EE"/>
    <w:rsid w:val="00EF671B"/>
    <w:rsid w:val="00F3254B"/>
    <w:rsid w:val="00F454AE"/>
    <w:rsid w:val="00F85A46"/>
    <w:rsid w:val="00FC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" TargetMode="External"/><Relationship Id="rId5" Type="http://schemas.openxmlformats.org/officeDocument/2006/relationships/hyperlink" Target="https://e.mail.ru/compose?To=presspf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Шевлягина Светлана Викторовна</cp:lastModifiedBy>
  <cp:revision>2</cp:revision>
  <cp:lastPrinted>2020-10-09T07:47:00Z</cp:lastPrinted>
  <dcterms:created xsi:type="dcterms:W3CDTF">2020-10-09T08:11:00Z</dcterms:created>
  <dcterms:modified xsi:type="dcterms:W3CDTF">2020-10-09T08:11:00Z</dcterms:modified>
</cp:coreProperties>
</file>