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7" w:rsidRDefault="00FA27C7" w:rsidP="00FA27C7">
      <w:pPr>
        <w:pStyle w:val="1"/>
        <w:jc w:val="center"/>
      </w:pPr>
      <w:r>
        <w:rPr>
          <w:noProof/>
        </w:rPr>
        <w:drawing>
          <wp:inline distT="0" distB="0" distL="0" distR="0">
            <wp:extent cx="426085" cy="716915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C7" w:rsidRPr="00530B3F" w:rsidRDefault="00FA27C7" w:rsidP="00FA27C7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FA27C7" w:rsidRDefault="00FA27C7" w:rsidP="00FA27C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FA27C7" w:rsidRPr="00530B3F" w:rsidRDefault="00FA27C7" w:rsidP="00FA27C7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FA27C7" w:rsidRPr="00613FE7" w:rsidRDefault="00FA27C7" w:rsidP="00FA27C7">
      <w:pPr>
        <w:jc w:val="center"/>
        <w:rPr>
          <w:sz w:val="22"/>
          <w:szCs w:val="22"/>
        </w:rPr>
      </w:pPr>
    </w:p>
    <w:p w:rsidR="00FA27C7" w:rsidRDefault="00FA27C7" w:rsidP="00FA27C7">
      <w:pPr>
        <w:jc w:val="center"/>
      </w:pPr>
      <w:r w:rsidRPr="00FA27C7">
        <w:rPr>
          <w:spacing w:val="100"/>
          <w:sz w:val="28"/>
          <w:szCs w:val="28"/>
        </w:rPr>
        <w:t>ПОСТАНОВЛЕНИЕ</w:t>
      </w:r>
    </w:p>
    <w:p w:rsidR="00FA27C7" w:rsidRDefault="00FA27C7" w:rsidP="00FA27C7"/>
    <w:p w:rsidR="00FA27C7" w:rsidRDefault="00FA27C7" w:rsidP="00FA27C7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FA27C7" w:rsidTr="003245F1">
        <w:trPr>
          <w:cantSplit/>
        </w:trPr>
        <w:tc>
          <w:tcPr>
            <w:tcW w:w="441" w:type="dxa"/>
            <w:tcBorders>
              <w:bottom w:val="nil"/>
            </w:tcBorders>
          </w:tcPr>
          <w:p w:rsidR="00FA27C7" w:rsidRDefault="00FA27C7" w:rsidP="003245F1">
            <w:r>
              <w:t xml:space="preserve">от </w:t>
            </w:r>
          </w:p>
        </w:tc>
        <w:tc>
          <w:tcPr>
            <w:tcW w:w="1935" w:type="dxa"/>
          </w:tcPr>
          <w:p w:rsidR="00FA27C7" w:rsidRDefault="00FA27C7" w:rsidP="003245F1"/>
        </w:tc>
        <w:tc>
          <w:tcPr>
            <w:tcW w:w="445" w:type="dxa"/>
            <w:tcBorders>
              <w:bottom w:val="nil"/>
            </w:tcBorders>
          </w:tcPr>
          <w:p w:rsidR="00FA27C7" w:rsidRDefault="00FA27C7" w:rsidP="003245F1">
            <w:r>
              <w:t>№</w:t>
            </w:r>
          </w:p>
        </w:tc>
        <w:tc>
          <w:tcPr>
            <w:tcW w:w="927" w:type="dxa"/>
          </w:tcPr>
          <w:p w:rsidR="00FA27C7" w:rsidRPr="004831EE" w:rsidRDefault="00FA27C7" w:rsidP="003245F1"/>
        </w:tc>
      </w:tr>
    </w:tbl>
    <w:p w:rsidR="00FA27C7" w:rsidRDefault="00FA27C7" w:rsidP="00FA27C7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FA27C7" w:rsidRDefault="00FA27C7" w:rsidP="00FA27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FA27C7" w:rsidRPr="000E5484" w:rsidTr="003245F1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FA27C7" w:rsidRDefault="00FA27C7" w:rsidP="00FA27C7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реализации регионального проекта «Активное долголетие» на территории Маловишерского муниципального района</w:t>
            </w:r>
          </w:p>
          <w:p w:rsidR="00FA27C7" w:rsidRPr="000E5484" w:rsidRDefault="00FA27C7" w:rsidP="003245F1">
            <w:pPr>
              <w:spacing w:line="240" w:lineRule="exact"/>
              <w:jc w:val="both"/>
              <w:rPr>
                <w:b/>
                <w:szCs w:val="28"/>
              </w:rPr>
            </w:pPr>
          </w:p>
        </w:tc>
      </w:tr>
    </w:tbl>
    <w:p w:rsidR="00FA27C7" w:rsidRDefault="00FA27C7" w:rsidP="00FA27C7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FA27C7" w:rsidRDefault="00FA27C7" w:rsidP="00FA27C7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FA27C7" w:rsidRDefault="00BC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6D3E90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проекта «Активное долголетие» на территории </w:t>
      </w:r>
      <w:r w:rsidR="00F201D7">
        <w:rPr>
          <w:sz w:val="28"/>
          <w:szCs w:val="28"/>
        </w:rPr>
        <w:t xml:space="preserve">Маловишерского </w:t>
      </w:r>
      <w:r>
        <w:rPr>
          <w:sz w:val="28"/>
          <w:szCs w:val="28"/>
        </w:rPr>
        <w:t xml:space="preserve"> муниципального района,</w:t>
      </w:r>
      <w:r w:rsidR="00E3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методическими рекомендациями по реализации регионального проекта «Активное долголетие», утвержденными Министерством спорта и молодежной политики Новгородской области от 12.07.2018 года  Администрация </w:t>
      </w:r>
      <w:r w:rsidR="00E34A50">
        <w:rPr>
          <w:sz w:val="28"/>
          <w:szCs w:val="28"/>
        </w:rPr>
        <w:t xml:space="preserve">Маловишерского </w:t>
      </w:r>
      <w:r>
        <w:rPr>
          <w:sz w:val="28"/>
          <w:szCs w:val="28"/>
        </w:rPr>
        <w:t xml:space="preserve"> муниципального района </w:t>
      </w:r>
    </w:p>
    <w:p w:rsidR="001D2C61" w:rsidRDefault="00BC24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FA27C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1D2C61" w:rsidRDefault="001D2C61">
      <w:pPr>
        <w:ind w:firstLine="709"/>
        <w:jc w:val="both"/>
        <w:rPr>
          <w:sz w:val="28"/>
          <w:szCs w:val="28"/>
        </w:rPr>
      </w:pPr>
    </w:p>
    <w:p w:rsidR="001D2C61" w:rsidRDefault="00BC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по реализации регионального проекта «Активное долголетие» на территории </w:t>
      </w:r>
      <w:r w:rsidR="00E34A50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</w:t>
      </w:r>
      <w:r w:rsidR="006D3E90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>.</w:t>
      </w:r>
    </w:p>
    <w:p w:rsidR="001D2C61" w:rsidRDefault="00BC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1D2C61" w:rsidRDefault="00BC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рабочей группе по реализации проекта;</w:t>
      </w:r>
    </w:p>
    <w:p w:rsidR="006D3E90" w:rsidRDefault="006D3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F4">
        <w:rPr>
          <w:sz w:val="28"/>
          <w:szCs w:val="28"/>
        </w:rPr>
        <w:t>состав рабочей группы по реализации проекта</w:t>
      </w:r>
      <w:r>
        <w:rPr>
          <w:sz w:val="28"/>
          <w:szCs w:val="28"/>
        </w:rPr>
        <w:t>.</w:t>
      </w:r>
      <w:r w:rsidR="00BC24F4">
        <w:rPr>
          <w:sz w:val="28"/>
          <w:szCs w:val="28"/>
        </w:rPr>
        <w:t xml:space="preserve"> </w:t>
      </w:r>
    </w:p>
    <w:p w:rsidR="001D2C61" w:rsidRDefault="00BC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584E">
        <w:rPr>
          <w:sz w:val="28"/>
          <w:szCs w:val="28"/>
        </w:rPr>
        <w:t>Комитету по физической культуре и спорту Администрации муниципального района (далее - комитет спорта)</w:t>
      </w:r>
      <w:r>
        <w:rPr>
          <w:sz w:val="28"/>
          <w:szCs w:val="28"/>
        </w:rPr>
        <w:t xml:space="preserve"> организовать: </w:t>
      </w:r>
    </w:p>
    <w:p w:rsidR="001D2C61" w:rsidRDefault="00BC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проведение мероприятий  в рамках блока активности «Шаг </w:t>
      </w:r>
      <w:r w:rsidR="00F4584E">
        <w:rPr>
          <w:sz w:val="28"/>
          <w:szCs w:val="28"/>
        </w:rPr>
        <w:t xml:space="preserve"> к </w:t>
      </w:r>
      <w:r>
        <w:rPr>
          <w:sz w:val="28"/>
          <w:szCs w:val="28"/>
        </w:rPr>
        <w:t>здоровь</w:t>
      </w:r>
      <w:r w:rsidR="00F4584E">
        <w:rPr>
          <w:sz w:val="28"/>
          <w:szCs w:val="28"/>
        </w:rPr>
        <w:t>ю</w:t>
      </w:r>
      <w:r>
        <w:rPr>
          <w:sz w:val="28"/>
          <w:szCs w:val="28"/>
        </w:rPr>
        <w:t>»;</w:t>
      </w:r>
    </w:p>
    <w:p w:rsidR="001D2C61" w:rsidRDefault="00BC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проведение бесплатных массовых зарядок в рамках блока активности «Час спорта»;</w:t>
      </w:r>
    </w:p>
    <w:p w:rsidR="001D2C61" w:rsidRDefault="00BC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проведение комплексных спортивных соревнований в рамках блока активности «Серебряная спартакиада»;</w:t>
      </w:r>
    </w:p>
    <w:p w:rsidR="001D2C61" w:rsidRDefault="00BC24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 проведение бесплатных </w:t>
      </w:r>
      <w:proofErr w:type="spellStart"/>
      <w:r>
        <w:rPr>
          <w:sz w:val="28"/>
          <w:szCs w:val="28"/>
        </w:rPr>
        <w:t>фитнес-тренировок</w:t>
      </w:r>
      <w:proofErr w:type="spellEnd"/>
      <w:r>
        <w:rPr>
          <w:sz w:val="28"/>
          <w:szCs w:val="28"/>
        </w:rPr>
        <w:t xml:space="preserve"> в рамках блока активности «Спортивный четверг».</w:t>
      </w:r>
      <w:proofErr w:type="gramEnd"/>
    </w:p>
    <w:p w:rsidR="006D3E90" w:rsidRDefault="00BC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Комитету культуры Администрации  муниципального района</w:t>
      </w:r>
      <w:r w:rsidR="006D3E90">
        <w:rPr>
          <w:sz w:val="28"/>
          <w:szCs w:val="28"/>
        </w:rPr>
        <w:t>:</w:t>
      </w:r>
    </w:p>
    <w:p w:rsidR="001D2C61" w:rsidRDefault="006D3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4.1</w:t>
      </w:r>
      <w:r w:rsidR="00BC2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BC24F4">
        <w:rPr>
          <w:sz w:val="28"/>
          <w:szCs w:val="28"/>
        </w:rPr>
        <w:t>проведение мероприятий в рамках блока активности «Школа здоровья».</w:t>
      </w:r>
    </w:p>
    <w:p w:rsidR="001D2C61" w:rsidRDefault="006D3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24F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24F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C24F4">
        <w:rPr>
          <w:sz w:val="28"/>
          <w:szCs w:val="28"/>
        </w:rPr>
        <w:t>редставлять информацию о запланированных мероп</w:t>
      </w:r>
      <w:r>
        <w:rPr>
          <w:sz w:val="28"/>
          <w:szCs w:val="28"/>
        </w:rPr>
        <w:t>риятиях на предстоящий месяц в к</w:t>
      </w:r>
      <w:r w:rsidR="00BC24F4">
        <w:rPr>
          <w:sz w:val="28"/>
          <w:szCs w:val="28"/>
        </w:rPr>
        <w:t xml:space="preserve">омитет </w:t>
      </w:r>
      <w:proofErr w:type="gramStart"/>
      <w:r w:rsidR="00F4584E">
        <w:rPr>
          <w:sz w:val="28"/>
          <w:szCs w:val="28"/>
        </w:rPr>
        <w:t>по</w:t>
      </w:r>
      <w:proofErr w:type="gramEnd"/>
      <w:r w:rsidR="00F458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спорта</w:t>
      </w:r>
      <w:proofErr w:type="gramEnd"/>
      <w:r>
        <w:rPr>
          <w:sz w:val="28"/>
          <w:szCs w:val="28"/>
        </w:rPr>
        <w:t xml:space="preserve"> </w:t>
      </w:r>
      <w:r w:rsidR="00BC24F4">
        <w:rPr>
          <w:sz w:val="28"/>
          <w:szCs w:val="28"/>
        </w:rPr>
        <w:t>до 1</w:t>
      </w:r>
      <w:r w:rsidR="00F4584E">
        <w:rPr>
          <w:sz w:val="28"/>
          <w:szCs w:val="28"/>
        </w:rPr>
        <w:t>0</w:t>
      </w:r>
      <w:r w:rsidR="00BC24F4">
        <w:rPr>
          <w:sz w:val="28"/>
          <w:szCs w:val="28"/>
        </w:rPr>
        <w:t xml:space="preserve"> числа текущего месяца.</w:t>
      </w:r>
    </w:p>
    <w:p w:rsidR="001D2C61" w:rsidRDefault="006D3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4F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24F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C24F4">
        <w:rPr>
          <w:sz w:val="28"/>
          <w:szCs w:val="28"/>
        </w:rPr>
        <w:t xml:space="preserve">редставлять отчёт о реализации проекта и подтверждающие документы (положения, протоколы, фотографии, афиши) в </w:t>
      </w:r>
      <w:r>
        <w:rPr>
          <w:sz w:val="28"/>
          <w:szCs w:val="28"/>
        </w:rPr>
        <w:t>к</w:t>
      </w:r>
      <w:r w:rsidR="00F4584E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спорта </w:t>
      </w:r>
      <w:r w:rsidR="00BC24F4">
        <w:rPr>
          <w:sz w:val="28"/>
          <w:szCs w:val="28"/>
        </w:rPr>
        <w:t xml:space="preserve">ежемесячно до 01 числа месяца, следующего </w:t>
      </w:r>
      <w:proofErr w:type="gramStart"/>
      <w:r w:rsidR="00BC24F4">
        <w:rPr>
          <w:sz w:val="28"/>
          <w:szCs w:val="28"/>
        </w:rPr>
        <w:t>за</w:t>
      </w:r>
      <w:proofErr w:type="gramEnd"/>
      <w:r w:rsidR="00BC24F4">
        <w:rPr>
          <w:sz w:val="28"/>
          <w:szCs w:val="28"/>
        </w:rPr>
        <w:t xml:space="preserve"> отчётным. </w:t>
      </w:r>
    </w:p>
    <w:p w:rsidR="001D2C61" w:rsidRDefault="006D3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4F4">
        <w:rPr>
          <w:sz w:val="28"/>
          <w:szCs w:val="28"/>
        </w:rPr>
        <w:t xml:space="preserve">. Рекомендовать: </w:t>
      </w:r>
    </w:p>
    <w:p w:rsidR="001D2C61" w:rsidRDefault="006D3E90">
      <w:pPr>
        <w:ind w:firstLine="709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5</w:t>
      </w:r>
      <w:r w:rsidR="00BC24F4">
        <w:rPr>
          <w:rStyle w:val="extended-textfull"/>
          <w:sz w:val="28"/>
          <w:szCs w:val="28"/>
        </w:rPr>
        <w:t xml:space="preserve">.1. </w:t>
      </w:r>
      <w:proofErr w:type="spellStart"/>
      <w:r w:rsidR="00F4584E">
        <w:rPr>
          <w:rStyle w:val="extended-textfull"/>
          <w:sz w:val="28"/>
          <w:szCs w:val="28"/>
        </w:rPr>
        <w:t>Маловишерской</w:t>
      </w:r>
      <w:proofErr w:type="spellEnd"/>
      <w:r w:rsidR="00F4584E">
        <w:rPr>
          <w:rStyle w:val="extended-textfull"/>
          <w:sz w:val="28"/>
          <w:szCs w:val="28"/>
        </w:rPr>
        <w:t xml:space="preserve"> </w:t>
      </w:r>
      <w:r w:rsidR="00BC24F4">
        <w:rPr>
          <w:rStyle w:val="extended-textfull"/>
          <w:sz w:val="28"/>
          <w:szCs w:val="28"/>
        </w:rPr>
        <w:t xml:space="preserve"> районной организации Новгородской област</w:t>
      </w:r>
      <w:r w:rsidR="00191F9F">
        <w:rPr>
          <w:rStyle w:val="extended-textfull"/>
          <w:sz w:val="28"/>
          <w:szCs w:val="28"/>
        </w:rPr>
        <w:t>и</w:t>
      </w:r>
      <w:r w:rsidR="00BC24F4">
        <w:rPr>
          <w:rStyle w:val="extended-textfull"/>
          <w:sz w:val="28"/>
          <w:szCs w:val="28"/>
        </w:rPr>
        <w:t xml:space="preserve"> общественной организации ветеранов (пенсионеров) войны, труда, Вооруженных сил и правоохранительных органов (далее районный Совет ветеранов), обеспечить участие представителей районного Совета ветеранов в мероприятиях проекта.</w:t>
      </w:r>
    </w:p>
    <w:p w:rsidR="001D2C61" w:rsidRDefault="006D3E90">
      <w:pPr>
        <w:ind w:firstLine="709"/>
        <w:jc w:val="both"/>
        <w:rPr>
          <w:rStyle w:val="extended-textfull"/>
          <w:color w:val="FF0000"/>
          <w:sz w:val="28"/>
          <w:szCs w:val="28"/>
        </w:rPr>
      </w:pPr>
      <w:r>
        <w:rPr>
          <w:rStyle w:val="extended-textfull"/>
          <w:sz w:val="28"/>
          <w:szCs w:val="28"/>
        </w:rPr>
        <w:t>5</w:t>
      </w:r>
      <w:r w:rsidR="00BC24F4">
        <w:rPr>
          <w:rStyle w:val="extended-textfull"/>
          <w:sz w:val="28"/>
          <w:szCs w:val="28"/>
        </w:rPr>
        <w:t>.2. ГОБУЗ «</w:t>
      </w:r>
      <w:r w:rsidR="00191F9F">
        <w:rPr>
          <w:rStyle w:val="extended-textfull"/>
          <w:sz w:val="28"/>
          <w:szCs w:val="28"/>
        </w:rPr>
        <w:t>Маловишерская</w:t>
      </w:r>
      <w:r w:rsidR="00BC24F4">
        <w:rPr>
          <w:rStyle w:val="extended-textfull"/>
          <w:sz w:val="28"/>
          <w:szCs w:val="28"/>
        </w:rPr>
        <w:t xml:space="preserve"> ЦРБ»</w:t>
      </w:r>
      <w:r w:rsidR="00777FB6">
        <w:rPr>
          <w:rStyle w:val="extended-textfull"/>
          <w:sz w:val="28"/>
          <w:szCs w:val="28"/>
        </w:rPr>
        <w:t xml:space="preserve"> и </w:t>
      </w:r>
      <w:r w:rsidR="00777FB6" w:rsidRPr="00777FB6">
        <w:rPr>
          <w:sz w:val="28"/>
          <w:szCs w:val="28"/>
        </w:rPr>
        <w:t>областно</w:t>
      </w:r>
      <w:r w:rsidR="00777FB6">
        <w:rPr>
          <w:sz w:val="28"/>
          <w:szCs w:val="28"/>
        </w:rPr>
        <w:t>му</w:t>
      </w:r>
      <w:r w:rsidR="00777FB6" w:rsidRPr="00777FB6">
        <w:rPr>
          <w:sz w:val="28"/>
          <w:szCs w:val="28"/>
        </w:rPr>
        <w:t xml:space="preserve"> автономно</w:t>
      </w:r>
      <w:r w:rsidR="00777FB6">
        <w:rPr>
          <w:sz w:val="28"/>
          <w:szCs w:val="28"/>
        </w:rPr>
        <w:t>му учреждению</w:t>
      </w:r>
      <w:r w:rsidR="00777FB6" w:rsidRPr="00777FB6">
        <w:rPr>
          <w:sz w:val="28"/>
          <w:szCs w:val="28"/>
        </w:rPr>
        <w:t xml:space="preserve"> социального обслуживания населения «Маловишерский комплексный центр социального обслуживания населения»</w:t>
      </w:r>
      <w:r w:rsidR="00BC24F4">
        <w:rPr>
          <w:sz w:val="28"/>
          <w:szCs w:val="28"/>
        </w:rPr>
        <w:t>:</w:t>
      </w:r>
    </w:p>
    <w:p w:rsidR="00777FB6" w:rsidRDefault="006D3E90" w:rsidP="00777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4F4">
        <w:rPr>
          <w:sz w:val="28"/>
          <w:szCs w:val="28"/>
        </w:rPr>
        <w:t xml:space="preserve">.2.1. </w:t>
      </w:r>
      <w:r>
        <w:rPr>
          <w:sz w:val="28"/>
          <w:szCs w:val="28"/>
        </w:rPr>
        <w:t>о</w:t>
      </w:r>
      <w:r w:rsidR="00BC24F4">
        <w:rPr>
          <w:sz w:val="28"/>
          <w:szCs w:val="28"/>
        </w:rPr>
        <w:t>рганизовать проведение мероприятий в рамках блока активности «Школа здоровья»;</w:t>
      </w:r>
    </w:p>
    <w:p w:rsidR="001D2C61" w:rsidRDefault="006D3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п</w:t>
      </w:r>
      <w:r w:rsidR="00BC24F4">
        <w:rPr>
          <w:sz w:val="28"/>
          <w:szCs w:val="28"/>
        </w:rPr>
        <w:t xml:space="preserve">редставлять информацию о запланированных мероприятиях на предстоящий месяц в </w:t>
      </w:r>
      <w:r>
        <w:rPr>
          <w:sz w:val="28"/>
          <w:szCs w:val="28"/>
        </w:rPr>
        <w:t>к</w:t>
      </w:r>
      <w:r w:rsidR="00191F9F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спорта </w:t>
      </w:r>
      <w:r w:rsidR="00191F9F">
        <w:rPr>
          <w:sz w:val="28"/>
          <w:szCs w:val="28"/>
        </w:rPr>
        <w:t>до 10 числа текущего месяца</w:t>
      </w:r>
      <w:r w:rsidR="00BC24F4">
        <w:rPr>
          <w:sz w:val="28"/>
          <w:szCs w:val="28"/>
        </w:rPr>
        <w:t>.</w:t>
      </w:r>
    </w:p>
    <w:p w:rsidR="00191F9F" w:rsidRDefault="00E1723F" w:rsidP="0019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3E90">
        <w:rPr>
          <w:sz w:val="28"/>
          <w:szCs w:val="28"/>
        </w:rPr>
        <w:t>.2.3. п</w:t>
      </w:r>
      <w:r w:rsidR="00BC24F4">
        <w:rPr>
          <w:sz w:val="28"/>
          <w:szCs w:val="28"/>
        </w:rPr>
        <w:t xml:space="preserve">редставлять отчёт о реализации проекта и подтверждающие документы (положения, протоколы, фотографии, афиши) в </w:t>
      </w:r>
      <w:r>
        <w:rPr>
          <w:sz w:val="28"/>
          <w:szCs w:val="28"/>
        </w:rPr>
        <w:t>к</w:t>
      </w:r>
      <w:r w:rsidR="00191F9F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спорта </w:t>
      </w:r>
      <w:r w:rsidR="00191F9F">
        <w:rPr>
          <w:sz w:val="28"/>
          <w:szCs w:val="28"/>
        </w:rPr>
        <w:t xml:space="preserve"> ежемесячно до 01 числа месяца, следующего </w:t>
      </w:r>
      <w:proofErr w:type="gramStart"/>
      <w:r w:rsidR="00191F9F">
        <w:rPr>
          <w:sz w:val="28"/>
          <w:szCs w:val="28"/>
        </w:rPr>
        <w:t>за</w:t>
      </w:r>
      <w:proofErr w:type="gramEnd"/>
      <w:r w:rsidR="00191F9F">
        <w:rPr>
          <w:sz w:val="28"/>
          <w:szCs w:val="28"/>
        </w:rPr>
        <w:t xml:space="preserve"> отчётным. </w:t>
      </w:r>
    </w:p>
    <w:p w:rsidR="001D2C61" w:rsidRDefault="00E17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4F4">
        <w:rPr>
          <w:sz w:val="28"/>
          <w:szCs w:val="28"/>
        </w:rPr>
        <w:t xml:space="preserve">. </w:t>
      </w:r>
      <w:proofErr w:type="gramStart"/>
      <w:r w:rsidR="00BC24F4">
        <w:rPr>
          <w:sz w:val="28"/>
          <w:szCs w:val="28"/>
        </w:rPr>
        <w:t>Контроль за</w:t>
      </w:r>
      <w:proofErr w:type="gramEnd"/>
      <w:r w:rsidR="00BC24F4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>а</w:t>
      </w:r>
      <w:r w:rsidR="00BC24F4">
        <w:rPr>
          <w:sz w:val="28"/>
          <w:szCs w:val="28"/>
        </w:rPr>
        <w:t xml:space="preserve">дминистрации муниципального района </w:t>
      </w:r>
      <w:r w:rsidR="00191F9F">
        <w:rPr>
          <w:sz w:val="28"/>
          <w:szCs w:val="28"/>
        </w:rPr>
        <w:t>Пронина А.П.</w:t>
      </w:r>
    </w:p>
    <w:p w:rsidR="00FA27C7" w:rsidRPr="00FA27C7" w:rsidRDefault="00E17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24F4">
        <w:rPr>
          <w:sz w:val="28"/>
          <w:szCs w:val="28"/>
        </w:rPr>
        <w:t xml:space="preserve">. Опубликовать постановление в </w:t>
      </w:r>
      <w:r w:rsidR="00191F9F">
        <w:rPr>
          <w:sz w:val="28"/>
          <w:szCs w:val="28"/>
        </w:rPr>
        <w:t>бюллетени «</w:t>
      </w:r>
      <w:proofErr w:type="spellStart"/>
      <w:r w:rsidR="00191F9F">
        <w:rPr>
          <w:sz w:val="28"/>
          <w:szCs w:val="28"/>
        </w:rPr>
        <w:t>Возраждение</w:t>
      </w:r>
      <w:proofErr w:type="spellEnd"/>
      <w:r w:rsidR="00BC24F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C24F4">
        <w:rPr>
          <w:sz w:val="28"/>
          <w:szCs w:val="28"/>
        </w:rPr>
        <w:t xml:space="preserve"> </w:t>
      </w:r>
    </w:p>
    <w:p w:rsidR="00FA27C7" w:rsidRPr="00FA27C7" w:rsidRDefault="00FA27C7" w:rsidP="00FA27C7">
      <w:pPr>
        <w:spacing w:line="240" w:lineRule="exact"/>
        <w:rPr>
          <w:b/>
          <w:sz w:val="28"/>
          <w:szCs w:val="28"/>
        </w:rPr>
      </w:pPr>
      <w:r w:rsidRPr="00FA27C7">
        <w:rPr>
          <w:b/>
          <w:sz w:val="28"/>
          <w:szCs w:val="28"/>
        </w:rPr>
        <w:t>Глава администрации   Н.А.Маслов</w:t>
      </w:r>
    </w:p>
    <w:p w:rsidR="00FA27C7" w:rsidRDefault="00FA27C7" w:rsidP="00FA27C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27C7" w:rsidRDefault="00FA27C7" w:rsidP="00FA27C7">
      <w:pPr>
        <w:tabs>
          <w:tab w:val="left" w:pos="284"/>
        </w:tabs>
        <w:spacing w:line="180" w:lineRule="exact"/>
        <w:jc w:val="both"/>
        <w:rPr>
          <w:sz w:val="20"/>
        </w:rPr>
      </w:pPr>
      <w:r>
        <w:rPr>
          <w:sz w:val="20"/>
        </w:rPr>
        <w:t xml:space="preserve">Проект подготовила: </w:t>
      </w:r>
    </w:p>
    <w:p w:rsidR="00FA27C7" w:rsidRDefault="00FA27C7" w:rsidP="00FA27C7">
      <w:pPr>
        <w:tabs>
          <w:tab w:val="left" w:pos="284"/>
        </w:tabs>
        <w:spacing w:line="180" w:lineRule="exact"/>
        <w:jc w:val="both"/>
        <w:rPr>
          <w:sz w:val="20"/>
        </w:rPr>
      </w:pPr>
      <w:r>
        <w:rPr>
          <w:sz w:val="20"/>
        </w:rPr>
        <w:t>Волова Альбина Ашотовна , 33-790</w:t>
      </w:r>
    </w:p>
    <w:p w:rsidR="00FA27C7" w:rsidRDefault="00FA27C7" w:rsidP="00FA27C7">
      <w:pPr>
        <w:tabs>
          <w:tab w:val="left" w:pos="284"/>
        </w:tabs>
        <w:spacing w:line="180" w:lineRule="exact"/>
        <w:jc w:val="both"/>
        <w:rPr>
          <w:sz w:val="20"/>
        </w:rPr>
      </w:pPr>
      <w:r>
        <w:rPr>
          <w:sz w:val="20"/>
        </w:rPr>
        <w:t>Дело-1,</w:t>
      </w:r>
    </w:p>
    <w:p w:rsidR="00FA27C7" w:rsidRDefault="00FA27C7" w:rsidP="00FA27C7">
      <w:pPr>
        <w:tabs>
          <w:tab w:val="left" w:pos="284"/>
        </w:tabs>
        <w:spacing w:line="180" w:lineRule="exact"/>
        <w:jc w:val="both"/>
        <w:rPr>
          <w:sz w:val="20"/>
        </w:rPr>
      </w:pPr>
      <w:r>
        <w:rPr>
          <w:sz w:val="20"/>
        </w:rPr>
        <w:t>Комитет спрта-1,</w:t>
      </w:r>
    </w:p>
    <w:p w:rsidR="00FA27C7" w:rsidRDefault="00FA27C7" w:rsidP="00FA27C7">
      <w:pPr>
        <w:tabs>
          <w:tab w:val="left" w:pos="284"/>
        </w:tabs>
        <w:spacing w:line="180" w:lineRule="exact"/>
        <w:jc w:val="both"/>
        <w:rPr>
          <w:sz w:val="20"/>
        </w:rPr>
      </w:pPr>
      <w:r>
        <w:rPr>
          <w:sz w:val="20"/>
        </w:rPr>
        <w:t>Юрид</w:t>
      </w:r>
      <w:proofErr w:type="gramStart"/>
      <w:r>
        <w:rPr>
          <w:sz w:val="20"/>
        </w:rPr>
        <w:t>.о</w:t>
      </w:r>
      <w:proofErr w:type="gramEnd"/>
      <w:r>
        <w:rPr>
          <w:sz w:val="20"/>
        </w:rPr>
        <w:t>тдел-1</w:t>
      </w:r>
    </w:p>
    <w:p w:rsidR="00FA27C7" w:rsidRDefault="00FA27C7" w:rsidP="00FA27C7">
      <w:pPr>
        <w:spacing w:line="260" w:lineRule="exact"/>
      </w:pPr>
      <w:r>
        <w:t>Согласовано:</w:t>
      </w:r>
    </w:p>
    <w:p w:rsidR="00FA27C7" w:rsidRDefault="00FA27C7" w:rsidP="00FA27C7">
      <w:pPr>
        <w:spacing w:line="260" w:lineRule="exact"/>
      </w:pPr>
    </w:p>
    <w:p w:rsidR="00FA27C7" w:rsidRDefault="00FA27C7" w:rsidP="00FA27C7">
      <w:pPr>
        <w:pStyle w:val="ConsPlusNormal"/>
        <w:spacing w:line="240" w:lineRule="exact"/>
        <w:ind w:right="-199"/>
        <w:jc w:val="both"/>
        <w:rPr>
          <w:rFonts w:ascii="Times New Roman" w:hAnsi="Times New Roman" w:cs="Times New Roman"/>
          <w:sz w:val="28"/>
          <w:szCs w:val="28"/>
        </w:rPr>
        <w:sectPr w:rsidR="00FA27C7" w:rsidSect="00FA27C7">
          <w:headerReference w:type="even" r:id="rId9"/>
          <w:headerReference w:type="default" r:id="rId10"/>
          <w:headerReference w:type="first" r:id="rId11"/>
          <w:pgSz w:w="11907" w:h="16840" w:code="9"/>
          <w:pgMar w:top="567" w:right="624" w:bottom="737" w:left="1644" w:header="567" w:footer="567" w:gutter="0"/>
          <w:cols w:space="708"/>
          <w:titlePg/>
          <w:docGrid w:linePitch="381"/>
        </w:sectPr>
      </w:pPr>
      <w:r w:rsidRPr="00FA27C7">
        <w:rPr>
          <w:rFonts w:ascii="Times New Roman" w:hAnsi="Times New Roman" w:cs="Times New Roman"/>
          <w:sz w:val="28"/>
          <w:szCs w:val="28"/>
        </w:rPr>
        <w:t>Зав. юридическим отделом                                        Е.В.Филимонова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</w:p>
    <w:p w:rsidR="001D2C61" w:rsidRDefault="001D2C61" w:rsidP="00FA27C7">
      <w:pPr>
        <w:rPr>
          <w:sz w:val="28"/>
          <w:szCs w:val="28"/>
        </w:rPr>
        <w:sectPr w:rsidR="001D2C61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F66" w:rsidRPr="00704D0C" w:rsidRDefault="00D06F66" w:rsidP="00D06F66">
      <w:pPr>
        <w:tabs>
          <w:tab w:val="left" w:pos="13500"/>
        </w:tabs>
        <w:spacing w:line="240" w:lineRule="exact"/>
        <w:ind w:left="4678"/>
        <w:jc w:val="right"/>
      </w:pPr>
      <w:bookmarkStart w:id="0" w:name="bookmark1"/>
      <w:bookmarkStart w:id="1" w:name="bookmark3"/>
      <w:r>
        <w:lastRenderedPageBreak/>
        <w:t>У</w:t>
      </w:r>
      <w:r w:rsidRPr="00704D0C">
        <w:t>т</w:t>
      </w:r>
      <w:r>
        <w:t>верж</w:t>
      </w:r>
      <w:r w:rsidRPr="00704D0C">
        <w:t>д</w:t>
      </w:r>
      <w:r>
        <w:t>е</w:t>
      </w:r>
      <w:r w:rsidRPr="00704D0C">
        <w:t>н</w:t>
      </w:r>
      <w:r>
        <w:t>о</w:t>
      </w:r>
    </w:p>
    <w:p w:rsidR="00D06F66" w:rsidRDefault="00D06F66" w:rsidP="00D06F66">
      <w:pPr>
        <w:tabs>
          <w:tab w:val="left" w:pos="13500"/>
        </w:tabs>
        <w:spacing w:line="240" w:lineRule="exact"/>
        <w:ind w:left="5103"/>
        <w:jc w:val="right"/>
      </w:pPr>
      <w:r w:rsidRPr="00704D0C">
        <w:t>постановлением</w:t>
      </w:r>
      <w:r>
        <w:t xml:space="preserve"> </w:t>
      </w:r>
      <w:r w:rsidRPr="00704D0C">
        <w:t>Админис</w:t>
      </w:r>
      <w:r>
        <w:t>т</w:t>
      </w:r>
      <w:r w:rsidRPr="00704D0C">
        <w:t xml:space="preserve">рации </w:t>
      </w:r>
      <w:r>
        <w:t xml:space="preserve">Маловишерского  </w:t>
      </w:r>
      <w:r w:rsidRPr="00704D0C">
        <w:t xml:space="preserve">муниципального района  </w:t>
      </w:r>
    </w:p>
    <w:p w:rsidR="00D06F66" w:rsidRDefault="00D06F66" w:rsidP="00D06F66">
      <w:pPr>
        <w:tabs>
          <w:tab w:val="left" w:pos="13500"/>
        </w:tabs>
        <w:jc w:val="right"/>
        <w:rPr>
          <w:b/>
        </w:rPr>
      </w:pPr>
      <w:r>
        <w:t xml:space="preserve">      от ______ № ________</w:t>
      </w:r>
      <w:r>
        <w:rPr>
          <w:b/>
        </w:rPr>
        <w:t xml:space="preserve"> </w:t>
      </w:r>
    </w:p>
    <w:p w:rsidR="001D2C61" w:rsidRDefault="00D06F66" w:rsidP="00D06F66">
      <w:pPr>
        <w:tabs>
          <w:tab w:val="left" w:pos="13500"/>
        </w:tabs>
        <w:jc w:val="right"/>
        <w:rPr>
          <w:b/>
          <w:sz w:val="28"/>
          <w:szCs w:val="28"/>
        </w:rPr>
      </w:pPr>
      <w:r>
        <w:rPr>
          <w:b/>
        </w:rPr>
        <w:t xml:space="preserve"> </w:t>
      </w:r>
      <w:r w:rsidR="00BC24F4">
        <w:rPr>
          <w:b/>
          <w:sz w:val="28"/>
          <w:szCs w:val="28"/>
        </w:rPr>
        <w:t xml:space="preserve"> </w:t>
      </w:r>
    </w:p>
    <w:p w:rsidR="001D2C61" w:rsidRDefault="00BC24F4">
      <w:pPr>
        <w:pStyle w:val="20"/>
        <w:shd w:val="clear" w:color="auto" w:fill="auto"/>
        <w:spacing w:before="0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рабочей группе по реализации регионального проекта «Активное долголетие» на территории </w:t>
      </w:r>
    </w:p>
    <w:p w:rsidR="001D2C61" w:rsidRDefault="00191F9F">
      <w:pPr>
        <w:pStyle w:val="20"/>
        <w:shd w:val="clear" w:color="auto" w:fill="auto"/>
        <w:spacing w:before="0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Маловишерского</w:t>
      </w:r>
      <w:r w:rsidR="00BC24F4">
        <w:rPr>
          <w:sz w:val="28"/>
          <w:szCs w:val="28"/>
        </w:rPr>
        <w:t xml:space="preserve"> муниципального района</w:t>
      </w:r>
    </w:p>
    <w:p w:rsidR="001D2C61" w:rsidRDefault="00BC24F4">
      <w:pPr>
        <w:pStyle w:val="20"/>
        <w:shd w:val="clear" w:color="auto" w:fill="auto"/>
        <w:spacing w:before="0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  <w:bookmarkEnd w:id="0"/>
    </w:p>
    <w:p w:rsidR="001D2C61" w:rsidRDefault="00BC24F4" w:rsidP="00593C3F">
      <w:pPr>
        <w:widowControl w:val="0"/>
        <w:tabs>
          <w:tab w:val="left" w:pos="1273"/>
        </w:tabs>
        <w:ind w:right="20" w:firstLine="709"/>
        <w:jc w:val="both"/>
        <w:rPr>
          <w:szCs w:val="24"/>
        </w:rPr>
      </w:pPr>
      <w:r>
        <w:rPr>
          <w:szCs w:val="24"/>
        </w:rPr>
        <w:t xml:space="preserve">1.1. Рабочая группа по реализации регионального проекта «Активное долголетие» на территории </w:t>
      </w:r>
      <w:r w:rsidR="00191F9F">
        <w:rPr>
          <w:szCs w:val="24"/>
        </w:rPr>
        <w:t>Маловишерского</w:t>
      </w:r>
      <w:r>
        <w:rPr>
          <w:szCs w:val="24"/>
        </w:rPr>
        <w:t xml:space="preserve"> муниципального района  (далее – проект) является координационным органом, обеспечивающим взаимодействие Администрации муниципального района с общественными организациями и заинтересованными лицами по вопросам, связанным с реализацией регионального проекта «Активное долголетие» на территории </w:t>
      </w:r>
      <w:r w:rsidR="00191F9F">
        <w:rPr>
          <w:szCs w:val="24"/>
        </w:rPr>
        <w:t>Маловишерского</w:t>
      </w:r>
      <w:r>
        <w:rPr>
          <w:szCs w:val="24"/>
        </w:rPr>
        <w:t xml:space="preserve"> муниципального района.</w:t>
      </w:r>
    </w:p>
    <w:p w:rsidR="001D2C61" w:rsidRDefault="00BC24F4" w:rsidP="00593C3F">
      <w:pPr>
        <w:widowControl w:val="0"/>
        <w:tabs>
          <w:tab w:val="left" w:pos="1273"/>
        </w:tabs>
        <w:ind w:firstLine="709"/>
        <w:jc w:val="both"/>
        <w:rPr>
          <w:szCs w:val="24"/>
        </w:rPr>
      </w:pPr>
      <w:r>
        <w:rPr>
          <w:szCs w:val="24"/>
        </w:rPr>
        <w:t xml:space="preserve">1.2. Рабочая группа в своей деятельности руководствуется указами и распоряжениями губернатора Новгородской области, приказами Министерства спорта и молодежной политики Новгородской области, Уставом </w:t>
      </w:r>
      <w:r w:rsidR="00191F9F">
        <w:rPr>
          <w:szCs w:val="24"/>
        </w:rPr>
        <w:t xml:space="preserve">Маловишерского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муницпального</w:t>
      </w:r>
      <w:proofErr w:type="spellEnd"/>
      <w:r>
        <w:rPr>
          <w:szCs w:val="24"/>
        </w:rPr>
        <w:t xml:space="preserve"> района, а также настоящим Положением.</w:t>
      </w:r>
    </w:p>
    <w:p w:rsidR="001D2C61" w:rsidRDefault="00BC24F4" w:rsidP="00593C3F">
      <w:pPr>
        <w:widowControl w:val="0"/>
        <w:tabs>
          <w:tab w:val="left" w:pos="1273"/>
        </w:tabs>
        <w:ind w:firstLine="709"/>
        <w:jc w:val="both"/>
        <w:rPr>
          <w:szCs w:val="24"/>
        </w:rPr>
      </w:pPr>
      <w:r>
        <w:rPr>
          <w:szCs w:val="24"/>
        </w:rPr>
        <w:t>1.3. Рабочая группа осуществляет свою деятельность на принципах: равенства всех членов рабочей группы при постановке и обсуждении вопросов, внесении предложений, разработке рекомендаций и мероприятий; самостоятельности всех органов, представители которых входят в рабочую группу, при выполнении в пределах их компетенции согласованных решений и рекомендаций рабочей группы.</w:t>
      </w:r>
    </w:p>
    <w:p w:rsidR="00593C3F" w:rsidRDefault="00593C3F" w:rsidP="00593C3F">
      <w:pPr>
        <w:pStyle w:val="20"/>
        <w:shd w:val="clear" w:color="auto" w:fill="auto"/>
        <w:tabs>
          <w:tab w:val="left" w:pos="3345"/>
        </w:tabs>
        <w:spacing w:before="0" w:line="240" w:lineRule="auto"/>
        <w:ind w:firstLine="709"/>
        <w:jc w:val="center"/>
        <w:rPr>
          <w:sz w:val="24"/>
          <w:szCs w:val="24"/>
        </w:rPr>
      </w:pPr>
      <w:bookmarkStart w:id="2" w:name="bookmark2"/>
    </w:p>
    <w:p w:rsidR="001D2C61" w:rsidRDefault="00BC24F4" w:rsidP="00593C3F">
      <w:pPr>
        <w:pStyle w:val="20"/>
        <w:shd w:val="clear" w:color="auto" w:fill="auto"/>
        <w:tabs>
          <w:tab w:val="left" w:pos="3345"/>
        </w:tabs>
        <w:spacing w:before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.Основные задачи рабочей группы</w:t>
      </w:r>
      <w:bookmarkEnd w:id="2"/>
    </w:p>
    <w:p w:rsidR="001D2C61" w:rsidRDefault="00BC24F4" w:rsidP="00593C3F">
      <w:pPr>
        <w:ind w:left="20" w:firstLine="709"/>
        <w:jc w:val="both"/>
        <w:rPr>
          <w:szCs w:val="24"/>
        </w:rPr>
      </w:pPr>
      <w:r>
        <w:rPr>
          <w:szCs w:val="24"/>
        </w:rPr>
        <w:t>Основными задачами рабочей группы являются:</w:t>
      </w:r>
    </w:p>
    <w:p w:rsidR="001D2C61" w:rsidRDefault="00BC24F4" w:rsidP="00593C3F">
      <w:pPr>
        <w:widowControl w:val="0"/>
        <w:numPr>
          <w:ilvl w:val="0"/>
          <w:numId w:val="1"/>
        </w:numPr>
        <w:tabs>
          <w:tab w:val="left" w:pos="1330"/>
        </w:tabs>
        <w:ind w:left="20" w:right="23" w:firstLine="709"/>
        <w:jc w:val="both"/>
        <w:rPr>
          <w:szCs w:val="24"/>
        </w:rPr>
      </w:pPr>
      <w:r>
        <w:rPr>
          <w:szCs w:val="24"/>
        </w:rPr>
        <w:t xml:space="preserve">рассмотрение вопросов, требующих координации и взаимодействия органов местного самоуправления и других организаций, по реализации проекта. </w:t>
      </w:r>
    </w:p>
    <w:p w:rsidR="001D2C61" w:rsidRDefault="00BC24F4" w:rsidP="00593C3F">
      <w:pPr>
        <w:widowControl w:val="0"/>
        <w:numPr>
          <w:ilvl w:val="0"/>
          <w:numId w:val="1"/>
        </w:numPr>
        <w:tabs>
          <w:tab w:val="left" w:pos="1330"/>
        </w:tabs>
        <w:ind w:left="20" w:right="23" w:firstLine="709"/>
        <w:jc w:val="both"/>
        <w:rPr>
          <w:szCs w:val="24"/>
        </w:rPr>
      </w:pPr>
      <w:r>
        <w:rPr>
          <w:szCs w:val="24"/>
        </w:rPr>
        <w:t>подготовка предложений  и организация совместных мероприятий по реализации проекта.</w:t>
      </w:r>
    </w:p>
    <w:p w:rsidR="001D2C61" w:rsidRDefault="00BC24F4" w:rsidP="00593C3F">
      <w:pPr>
        <w:widowControl w:val="0"/>
        <w:numPr>
          <w:ilvl w:val="0"/>
          <w:numId w:val="1"/>
        </w:numPr>
        <w:tabs>
          <w:tab w:val="left" w:pos="1330"/>
        </w:tabs>
        <w:ind w:left="20" w:right="23" w:firstLine="709"/>
        <w:jc w:val="both"/>
        <w:rPr>
          <w:szCs w:val="24"/>
        </w:rPr>
      </w:pPr>
      <w:r>
        <w:rPr>
          <w:szCs w:val="24"/>
        </w:rPr>
        <w:t>обмен информацией по реализации проекта.</w:t>
      </w:r>
    </w:p>
    <w:p w:rsidR="001D2C61" w:rsidRDefault="00BC24F4" w:rsidP="00593C3F">
      <w:pPr>
        <w:widowControl w:val="0"/>
        <w:numPr>
          <w:ilvl w:val="0"/>
          <w:numId w:val="1"/>
        </w:numPr>
        <w:tabs>
          <w:tab w:val="left" w:pos="1330"/>
        </w:tabs>
        <w:ind w:left="20" w:right="23" w:firstLine="709"/>
        <w:jc w:val="both"/>
        <w:rPr>
          <w:szCs w:val="24"/>
        </w:rPr>
      </w:pPr>
      <w:r>
        <w:rPr>
          <w:szCs w:val="24"/>
        </w:rPr>
        <w:t>выработка планов согласованных действий по реализации проекта.</w:t>
      </w:r>
    </w:p>
    <w:p w:rsidR="001D2C61" w:rsidRDefault="001D2C61" w:rsidP="00593C3F">
      <w:pPr>
        <w:pStyle w:val="20"/>
        <w:shd w:val="clear" w:color="auto" w:fill="auto"/>
        <w:tabs>
          <w:tab w:val="left" w:pos="4010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1D2C61" w:rsidRDefault="00BC24F4" w:rsidP="00593C3F">
      <w:pPr>
        <w:pStyle w:val="20"/>
        <w:shd w:val="clear" w:color="auto" w:fill="auto"/>
        <w:tabs>
          <w:tab w:val="left" w:pos="4010"/>
        </w:tabs>
        <w:spacing w:before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.Функции рабочей группы</w:t>
      </w:r>
      <w:bookmarkEnd w:id="1"/>
    </w:p>
    <w:p w:rsidR="001D2C61" w:rsidRDefault="00BC24F4" w:rsidP="00593C3F">
      <w:pPr>
        <w:ind w:left="20" w:right="20" w:firstLine="709"/>
        <w:jc w:val="both"/>
        <w:rPr>
          <w:szCs w:val="24"/>
        </w:rPr>
      </w:pPr>
      <w:r>
        <w:rPr>
          <w:szCs w:val="24"/>
        </w:rPr>
        <w:t>Рабочая группа в соответствии с возложенными на нее задачами выполняет следующие функции:</w:t>
      </w:r>
    </w:p>
    <w:p w:rsidR="001D2C61" w:rsidRDefault="00BC24F4" w:rsidP="00593C3F">
      <w:pPr>
        <w:widowControl w:val="0"/>
        <w:numPr>
          <w:ilvl w:val="0"/>
          <w:numId w:val="2"/>
        </w:numPr>
        <w:tabs>
          <w:tab w:val="left" w:pos="1330"/>
        </w:tabs>
        <w:ind w:left="20" w:right="20" w:firstLine="709"/>
        <w:jc w:val="both"/>
        <w:rPr>
          <w:szCs w:val="24"/>
        </w:rPr>
      </w:pPr>
      <w:r>
        <w:rPr>
          <w:szCs w:val="24"/>
        </w:rPr>
        <w:t xml:space="preserve">организация взаимодействия с заинтересованными организациями и лицами  по реализации проекта; </w:t>
      </w:r>
    </w:p>
    <w:p w:rsidR="001D2C61" w:rsidRDefault="00BC24F4" w:rsidP="00593C3F">
      <w:pPr>
        <w:widowControl w:val="0"/>
        <w:numPr>
          <w:ilvl w:val="0"/>
          <w:numId w:val="2"/>
        </w:numPr>
        <w:tabs>
          <w:tab w:val="left" w:pos="1330"/>
        </w:tabs>
        <w:ind w:left="20" w:right="20" w:firstLine="709"/>
        <w:jc w:val="both"/>
        <w:rPr>
          <w:szCs w:val="24"/>
        </w:rPr>
      </w:pPr>
      <w:r>
        <w:rPr>
          <w:szCs w:val="24"/>
        </w:rPr>
        <w:t xml:space="preserve">разработка, планирование и проведение мероприятий по </w:t>
      </w:r>
      <w:r>
        <w:rPr>
          <w:szCs w:val="24"/>
        </w:rPr>
        <w:lastRenderedPageBreak/>
        <w:t xml:space="preserve">реализации проекта; </w:t>
      </w:r>
    </w:p>
    <w:p w:rsidR="001D2C61" w:rsidRDefault="00BC24F4" w:rsidP="00593C3F">
      <w:pPr>
        <w:widowControl w:val="0"/>
        <w:numPr>
          <w:ilvl w:val="0"/>
          <w:numId w:val="2"/>
        </w:numPr>
        <w:tabs>
          <w:tab w:val="left" w:pos="1330"/>
        </w:tabs>
        <w:ind w:left="20" w:right="20" w:firstLine="709"/>
        <w:jc w:val="both"/>
        <w:rPr>
          <w:b/>
          <w:szCs w:val="24"/>
        </w:rPr>
      </w:pPr>
      <w:r>
        <w:rPr>
          <w:szCs w:val="24"/>
        </w:rPr>
        <w:t xml:space="preserve">участие в обсуждении мероприятий по реализации проекта; </w:t>
      </w:r>
      <w:bookmarkStart w:id="3" w:name="bookmark4"/>
    </w:p>
    <w:p w:rsidR="001D2C61" w:rsidRDefault="001D2C61" w:rsidP="00593C3F">
      <w:pPr>
        <w:widowControl w:val="0"/>
        <w:tabs>
          <w:tab w:val="left" w:pos="1330"/>
        </w:tabs>
        <w:ind w:right="20" w:firstLine="709"/>
        <w:jc w:val="both"/>
        <w:rPr>
          <w:b/>
          <w:szCs w:val="24"/>
        </w:rPr>
      </w:pPr>
    </w:p>
    <w:p w:rsidR="001D2C61" w:rsidRDefault="00BC24F4" w:rsidP="00593C3F">
      <w:pPr>
        <w:widowControl w:val="0"/>
        <w:tabs>
          <w:tab w:val="left" w:pos="1330"/>
        </w:tabs>
        <w:ind w:left="740" w:right="20" w:firstLine="709"/>
        <w:jc w:val="center"/>
        <w:rPr>
          <w:b/>
          <w:szCs w:val="24"/>
        </w:rPr>
      </w:pPr>
      <w:r>
        <w:rPr>
          <w:b/>
          <w:szCs w:val="24"/>
        </w:rPr>
        <w:t>IV. Права рабочей группы</w:t>
      </w:r>
      <w:bookmarkEnd w:id="3"/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>Рабочая группа имеет право: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 xml:space="preserve">4.1. заслушивать представителей </w:t>
      </w:r>
      <w:proofErr w:type="gramStart"/>
      <w:r>
        <w:rPr>
          <w:szCs w:val="24"/>
        </w:rPr>
        <w:t>организаций</w:t>
      </w:r>
      <w:proofErr w:type="gramEnd"/>
      <w:r>
        <w:rPr>
          <w:szCs w:val="24"/>
        </w:rPr>
        <w:t xml:space="preserve"> о выполнении возложенных на них задач по реализации проекта;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 xml:space="preserve">4.2. запрашивать в установленном порядке у </w:t>
      </w:r>
      <w:r>
        <w:rPr>
          <w:szCs w:val="24"/>
        </w:rPr>
        <w:tab/>
        <w:t>органов местного самоуправления и других организаций информационные и иные материалы по вопросам, входящим в компетенцию рабочей группы;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>4.3. организовывать и проводить в установленном порядке рабочие встречи;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>4.4.приглашать для участия в заседаниях рабочей группы экспертов, специалистов и представител</w:t>
      </w:r>
      <w:bookmarkStart w:id="4" w:name="bookmark5"/>
      <w:r w:rsidR="00E1723F">
        <w:rPr>
          <w:szCs w:val="24"/>
        </w:rPr>
        <w:t>ей заинтересованных организаций;</w:t>
      </w:r>
    </w:p>
    <w:p w:rsidR="00E1723F" w:rsidRDefault="00E1723F" w:rsidP="00593C3F">
      <w:pPr>
        <w:ind w:firstLine="709"/>
        <w:jc w:val="both"/>
        <w:rPr>
          <w:szCs w:val="24"/>
        </w:rPr>
      </w:pPr>
      <w:r>
        <w:rPr>
          <w:szCs w:val="24"/>
        </w:rPr>
        <w:t>4.5 участвовать в работе рабочей группы с правом решающего голоса при голосовании по рассматриваемым вопросам;</w:t>
      </w:r>
    </w:p>
    <w:p w:rsidR="00E1723F" w:rsidRDefault="00E1723F" w:rsidP="00593C3F">
      <w:pPr>
        <w:ind w:firstLine="709"/>
        <w:jc w:val="both"/>
        <w:rPr>
          <w:szCs w:val="24"/>
        </w:rPr>
      </w:pPr>
      <w:r>
        <w:rPr>
          <w:szCs w:val="24"/>
        </w:rPr>
        <w:t>4.6 излагать свое особое мнение в случае несогласия с принятым решением рабочей группой решением, которое в обязательном порядке должно быть приложено к протоколу.</w:t>
      </w:r>
    </w:p>
    <w:p w:rsidR="001D2C61" w:rsidRDefault="001D2C61" w:rsidP="00593C3F">
      <w:pPr>
        <w:ind w:firstLine="709"/>
        <w:jc w:val="center"/>
        <w:rPr>
          <w:b/>
          <w:szCs w:val="24"/>
        </w:rPr>
      </w:pPr>
    </w:p>
    <w:p w:rsidR="001D2C61" w:rsidRDefault="00BC24F4" w:rsidP="00593C3F">
      <w:pPr>
        <w:ind w:firstLine="709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.Организация деятельности рабочей группы</w:t>
      </w:r>
      <w:bookmarkEnd w:id="4"/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>5.1. В состав рабочей группы входят представители органов местного самоуправления и других организаций, в компетенцию которых входят вопросы по реализации проекта;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 xml:space="preserve">5.2. Основной формой деятельности рабочей группы являются заседания. </w:t>
      </w:r>
    </w:p>
    <w:p w:rsidR="00E1723F" w:rsidRDefault="00E1723F" w:rsidP="00593C3F">
      <w:pPr>
        <w:ind w:firstLine="709"/>
        <w:jc w:val="both"/>
        <w:rPr>
          <w:szCs w:val="24"/>
        </w:rPr>
      </w:pPr>
      <w:r>
        <w:rPr>
          <w:szCs w:val="24"/>
        </w:rPr>
        <w:t>5.3. Обязанностью руководителя рабочей группы является определение даты, времени и места заседания рабочей группы.</w:t>
      </w:r>
    </w:p>
    <w:p w:rsidR="001D2C61" w:rsidRDefault="00E1723F" w:rsidP="00593C3F">
      <w:pPr>
        <w:ind w:firstLine="709"/>
        <w:jc w:val="both"/>
        <w:rPr>
          <w:szCs w:val="24"/>
        </w:rPr>
      </w:pPr>
      <w:r>
        <w:rPr>
          <w:szCs w:val="24"/>
        </w:rPr>
        <w:t>5.4</w:t>
      </w:r>
      <w:r w:rsidR="00BC24F4">
        <w:rPr>
          <w:szCs w:val="24"/>
        </w:rPr>
        <w:t>. Общее руководство рабочей группой и обеспечение выполнения возложенных на нее функций осуществляет руководитель рабочей группы –</w:t>
      </w:r>
      <w:r w:rsidR="00D06F66">
        <w:rPr>
          <w:szCs w:val="24"/>
        </w:rPr>
        <w:t xml:space="preserve"> </w:t>
      </w:r>
      <w:r>
        <w:rPr>
          <w:szCs w:val="24"/>
        </w:rPr>
        <w:t>заместитель Главы а</w:t>
      </w:r>
      <w:r w:rsidR="00BC24F4">
        <w:rPr>
          <w:szCs w:val="24"/>
        </w:rPr>
        <w:t>дминистрации муни</w:t>
      </w:r>
      <w:r w:rsidR="00D06F66">
        <w:rPr>
          <w:szCs w:val="24"/>
        </w:rPr>
        <w:t>ци</w:t>
      </w:r>
      <w:r w:rsidR="00BC24F4">
        <w:rPr>
          <w:szCs w:val="24"/>
        </w:rPr>
        <w:t>пального ра</w:t>
      </w:r>
      <w:r w:rsidR="00D06F66">
        <w:rPr>
          <w:szCs w:val="24"/>
        </w:rPr>
        <w:t>йо</w:t>
      </w:r>
      <w:r w:rsidR="00BC24F4">
        <w:rPr>
          <w:szCs w:val="24"/>
        </w:rPr>
        <w:t>на.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>5.</w:t>
      </w:r>
      <w:r w:rsidR="00E1723F">
        <w:rPr>
          <w:szCs w:val="24"/>
        </w:rPr>
        <w:t>5</w:t>
      </w:r>
      <w:r>
        <w:rPr>
          <w:szCs w:val="24"/>
        </w:rPr>
        <w:t>. Рабочая группа осуществляет свою деятельность в соответствии с планом работы, принимаемым на ее заседании и утверждаемым руководителем рабочей группы. Проект плана работы формируется на основании предложений членов рабочей группы.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>5.</w:t>
      </w:r>
      <w:r w:rsidR="00E1723F">
        <w:rPr>
          <w:szCs w:val="24"/>
        </w:rPr>
        <w:t>6</w:t>
      </w:r>
      <w:r>
        <w:rPr>
          <w:szCs w:val="24"/>
        </w:rPr>
        <w:t>. Рабочая группа правомочна решать вопросы, если на заседании присутствует не менее половины ее членов.</w:t>
      </w:r>
    </w:p>
    <w:p w:rsidR="00E1723F" w:rsidRDefault="00E1723F" w:rsidP="00593C3F">
      <w:pPr>
        <w:ind w:firstLine="709"/>
        <w:jc w:val="both"/>
        <w:rPr>
          <w:szCs w:val="24"/>
        </w:rPr>
      </w:pPr>
      <w:r>
        <w:rPr>
          <w:szCs w:val="24"/>
        </w:rPr>
        <w:t>5.7.</w:t>
      </w:r>
      <w:r w:rsidR="003E64D8">
        <w:rPr>
          <w:szCs w:val="24"/>
        </w:rPr>
        <w:t xml:space="preserve"> Обязанность секретаря рабочей группы: </w:t>
      </w:r>
    </w:p>
    <w:p w:rsidR="003E64D8" w:rsidRDefault="003E64D8" w:rsidP="00593C3F">
      <w:pPr>
        <w:ind w:firstLine="709"/>
        <w:jc w:val="both"/>
        <w:rPr>
          <w:szCs w:val="24"/>
        </w:rPr>
      </w:pPr>
      <w:r>
        <w:rPr>
          <w:szCs w:val="24"/>
        </w:rPr>
        <w:t>5.7.1. извещение членов рабочей группы о дате, времени и месте заседания;</w:t>
      </w:r>
    </w:p>
    <w:p w:rsidR="003E64D8" w:rsidRDefault="003E64D8" w:rsidP="00593C3F">
      <w:pPr>
        <w:ind w:firstLine="709"/>
        <w:jc w:val="both"/>
        <w:rPr>
          <w:szCs w:val="24"/>
        </w:rPr>
      </w:pPr>
      <w:r>
        <w:rPr>
          <w:szCs w:val="24"/>
        </w:rPr>
        <w:t>5.7.2.ведение про</w:t>
      </w:r>
      <w:r w:rsidR="00593C3F">
        <w:rPr>
          <w:szCs w:val="24"/>
        </w:rPr>
        <w:t>токола заседания рабочей группы;</w:t>
      </w:r>
    </w:p>
    <w:p w:rsidR="003E64D8" w:rsidRDefault="00593C3F" w:rsidP="00593C3F">
      <w:pPr>
        <w:ind w:firstLine="709"/>
        <w:jc w:val="both"/>
        <w:rPr>
          <w:szCs w:val="24"/>
        </w:rPr>
      </w:pPr>
      <w:r>
        <w:rPr>
          <w:szCs w:val="24"/>
        </w:rPr>
        <w:t>5.8.</w:t>
      </w:r>
      <w:r w:rsidR="003E64D8">
        <w:rPr>
          <w:szCs w:val="24"/>
        </w:rPr>
        <w:t xml:space="preserve"> </w:t>
      </w:r>
      <w:r>
        <w:rPr>
          <w:szCs w:val="24"/>
        </w:rPr>
        <w:t>В</w:t>
      </w:r>
      <w:r w:rsidR="003E64D8">
        <w:rPr>
          <w:szCs w:val="24"/>
        </w:rPr>
        <w:t xml:space="preserve"> период временного отсутствия секретаря рабочей группы (временная нетрудоспособность, командировка, отпуск и др.) его обязанности возлагаются на   одного из членов рабочей группы, присутствующих на заседании рабочей группы.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5.</w:t>
      </w:r>
      <w:r w:rsidR="00593C3F">
        <w:rPr>
          <w:szCs w:val="24"/>
        </w:rPr>
        <w:t>9</w:t>
      </w:r>
      <w:r>
        <w:rPr>
          <w:szCs w:val="24"/>
        </w:rPr>
        <w:t>. Решения рабочей группы принимаются простым большинством голосов ее членов, присутствующих на заседании, оформляются протоколами, которые подписываются руководителем</w:t>
      </w:r>
      <w:r w:rsidR="00593C3F">
        <w:rPr>
          <w:szCs w:val="24"/>
        </w:rPr>
        <w:t xml:space="preserve"> рабочей группы </w:t>
      </w:r>
      <w:r>
        <w:rPr>
          <w:szCs w:val="24"/>
        </w:rPr>
        <w:t xml:space="preserve"> или по его поручению заместителем</w:t>
      </w:r>
      <w:r w:rsidR="00593C3F">
        <w:rPr>
          <w:szCs w:val="24"/>
        </w:rPr>
        <w:t xml:space="preserve"> в течени</w:t>
      </w:r>
      <w:proofErr w:type="gramStart"/>
      <w:r w:rsidR="00593C3F">
        <w:rPr>
          <w:szCs w:val="24"/>
        </w:rPr>
        <w:t>и</w:t>
      </w:r>
      <w:proofErr w:type="gramEnd"/>
      <w:r w:rsidR="00593C3F">
        <w:rPr>
          <w:szCs w:val="24"/>
        </w:rPr>
        <w:t xml:space="preserve"> 3-х рабочих дней после заседания рабочей группы.</w:t>
      </w:r>
    </w:p>
    <w:p w:rsidR="003E64D8" w:rsidRDefault="003E64D8" w:rsidP="00593C3F">
      <w:pPr>
        <w:ind w:firstLine="709"/>
        <w:jc w:val="both"/>
        <w:rPr>
          <w:szCs w:val="24"/>
        </w:rPr>
      </w:pPr>
      <w:r>
        <w:rPr>
          <w:szCs w:val="24"/>
        </w:rPr>
        <w:t>5.</w:t>
      </w:r>
      <w:r w:rsidR="00593C3F">
        <w:rPr>
          <w:szCs w:val="24"/>
        </w:rPr>
        <w:t>10</w:t>
      </w:r>
      <w:r>
        <w:rPr>
          <w:szCs w:val="24"/>
        </w:rPr>
        <w:t>. При равном количестве голосов «за»  и «против» голос руководителя рабочей группы является решающим.</w:t>
      </w:r>
    </w:p>
    <w:p w:rsidR="003E64D8" w:rsidRDefault="003E64D8" w:rsidP="00593C3F">
      <w:pPr>
        <w:ind w:firstLine="709"/>
        <w:jc w:val="both"/>
        <w:rPr>
          <w:szCs w:val="24"/>
        </w:rPr>
      </w:pPr>
      <w:r>
        <w:rPr>
          <w:szCs w:val="24"/>
        </w:rPr>
        <w:t>5.</w:t>
      </w:r>
      <w:r w:rsidR="00593C3F">
        <w:rPr>
          <w:szCs w:val="24"/>
        </w:rPr>
        <w:t>11</w:t>
      </w:r>
      <w:r>
        <w:rPr>
          <w:szCs w:val="24"/>
        </w:rPr>
        <w:t>. Руководитель рабочей группы голосует последним.</w:t>
      </w:r>
    </w:p>
    <w:p w:rsidR="001D2C61" w:rsidRDefault="00BC24F4" w:rsidP="00593C3F">
      <w:pPr>
        <w:ind w:firstLine="709"/>
        <w:jc w:val="both"/>
        <w:rPr>
          <w:szCs w:val="24"/>
        </w:rPr>
      </w:pPr>
      <w:r>
        <w:rPr>
          <w:szCs w:val="24"/>
        </w:rPr>
        <w:t>5.</w:t>
      </w:r>
      <w:r w:rsidR="00593C3F">
        <w:rPr>
          <w:szCs w:val="24"/>
        </w:rPr>
        <w:t>12</w:t>
      </w:r>
      <w:r>
        <w:rPr>
          <w:szCs w:val="24"/>
        </w:rPr>
        <w:t>. Решения рабочей группы носят рекомендательный характер.</w:t>
      </w:r>
    </w:p>
    <w:p w:rsidR="001D2C61" w:rsidRDefault="00BC24F4" w:rsidP="00593C3F">
      <w:pPr>
        <w:ind w:firstLine="709"/>
        <w:jc w:val="both"/>
        <w:rPr>
          <w:szCs w:val="24"/>
        </w:rPr>
      </w:pPr>
      <w:bookmarkStart w:id="5" w:name="_GoBack"/>
      <w:r>
        <w:rPr>
          <w:szCs w:val="24"/>
        </w:rPr>
        <w:t>5.</w:t>
      </w:r>
      <w:r w:rsidR="00593C3F">
        <w:rPr>
          <w:szCs w:val="24"/>
        </w:rPr>
        <w:t>13</w:t>
      </w:r>
      <w:r>
        <w:rPr>
          <w:szCs w:val="24"/>
        </w:rPr>
        <w:t xml:space="preserve">. Организационно-техническое обеспечение деятельности рабочей </w:t>
      </w:r>
      <w:bookmarkEnd w:id="5"/>
      <w:r>
        <w:rPr>
          <w:szCs w:val="24"/>
        </w:rPr>
        <w:t xml:space="preserve">группы осуществляется </w:t>
      </w:r>
      <w:r w:rsidR="003E64D8">
        <w:rPr>
          <w:szCs w:val="24"/>
        </w:rPr>
        <w:t>Комитетом по физической культуре и спорту Администрации муниципального района</w:t>
      </w:r>
      <w:proofErr w:type="gramStart"/>
      <w:r w:rsidR="003E64D8">
        <w:rPr>
          <w:szCs w:val="24"/>
        </w:rPr>
        <w:t>..</w:t>
      </w:r>
      <w:proofErr w:type="gramEnd"/>
    </w:p>
    <w:p w:rsidR="001D2C61" w:rsidRDefault="00593C3F" w:rsidP="00593C3F">
      <w:pPr>
        <w:pStyle w:val="20"/>
        <w:shd w:val="clear" w:color="auto" w:fill="auto"/>
        <w:tabs>
          <w:tab w:val="left" w:pos="4456"/>
        </w:tabs>
        <w:spacing w:before="0" w:line="240" w:lineRule="auto"/>
        <w:jc w:val="center"/>
        <w:rPr>
          <w:sz w:val="24"/>
          <w:szCs w:val="24"/>
        </w:rPr>
      </w:pPr>
      <w:bookmarkStart w:id="6" w:name="bookmark6"/>
      <w:r>
        <w:rPr>
          <w:sz w:val="24"/>
          <w:szCs w:val="24"/>
          <w:lang w:val="en-US"/>
        </w:rPr>
        <w:t>VI</w:t>
      </w:r>
      <w:r w:rsidRPr="00593C3F">
        <w:rPr>
          <w:sz w:val="24"/>
          <w:szCs w:val="24"/>
        </w:rPr>
        <w:t xml:space="preserve"> </w:t>
      </w:r>
      <w:r w:rsidR="00BC24F4">
        <w:rPr>
          <w:sz w:val="24"/>
          <w:szCs w:val="24"/>
        </w:rPr>
        <w:t>Ответственность</w:t>
      </w:r>
      <w:bookmarkEnd w:id="6"/>
    </w:p>
    <w:p w:rsidR="001D2C61" w:rsidRDefault="003E64D8" w:rsidP="00593C3F">
      <w:pPr>
        <w:ind w:right="20" w:firstLine="709"/>
        <w:jc w:val="both"/>
        <w:rPr>
          <w:szCs w:val="24"/>
        </w:rPr>
      </w:pPr>
      <w:r>
        <w:rPr>
          <w:szCs w:val="24"/>
        </w:rPr>
        <w:t>6.</w:t>
      </w:r>
      <w:r w:rsidR="00593C3F">
        <w:rPr>
          <w:szCs w:val="24"/>
        </w:rPr>
        <w:t>1</w:t>
      </w:r>
      <w:proofErr w:type="gramStart"/>
      <w:r>
        <w:rPr>
          <w:szCs w:val="24"/>
        </w:rPr>
        <w:t xml:space="preserve"> </w:t>
      </w:r>
      <w:r w:rsidR="00BC24F4">
        <w:rPr>
          <w:szCs w:val="24"/>
        </w:rPr>
        <w:t>З</w:t>
      </w:r>
      <w:proofErr w:type="gramEnd"/>
      <w:r w:rsidR="00BC24F4">
        <w:rPr>
          <w:szCs w:val="24"/>
        </w:rPr>
        <w:t>а законность и обоснованность принятых решений ответственность несет руководитель рабочей группы, за качественное ведение делопроизводства - секретарь рабочей группы.</w:t>
      </w:r>
    </w:p>
    <w:p w:rsidR="003E64D8" w:rsidRDefault="00593C3F" w:rsidP="00593C3F">
      <w:pPr>
        <w:ind w:right="20" w:firstLine="709"/>
        <w:jc w:val="both"/>
        <w:rPr>
          <w:szCs w:val="24"/>
        </w:rPr>
      </w:pPr>
      <w:r>
        <w:rPr>
          <w:szCs w:val="24"/>
        </w:rPr>
        <w:t>6</w:t>
      </w:r>
      <w:r w:rsidR="003E64D8">
        <w:rPr>
          <w:szCs w:val="24"/>
        </w:rPr>
        <w:t>.</w:t>
      </w:r>
      <w:r>
        <w:rPr>
          <w:szCs w:val="24"/>
        </w:rPr>
        <w:t>2</w:t>
      </w:r>
      <w:proofErr w:type="gramStart"/>
      <w:r w:rsidR="003E64D8">
        <w:rPr>
          <w:szCs w:val="24"/>
        </w:rPr>
        <w:t xml:space="preserve"> П</w:t>
      </w:r>
      <w:proofErr w:type="gramEnd"/>
      <w:r w:rsidR="003E64D8">
        <w:rPr>
          <w:szCs w:val="24"/>
        </w:rPr>
        <w:t xml:space="preserve">ри возможном конфликте интересов у члена рабочей группы </w:t>
      </w:r>
      <w:r>
        <w:rPr>
          <w:szCs w:val="24"/>
        </w:rPr>
        <w:t>в связи с рассмотрением вопроса, включенного в повестку дня заседания, он обязан да начала заседания заявить об этом. В таком случае соответствующий член рабочей группы  не принимает участие в работе рабочей группы при рассмотрении данного вопроса.</w:t>
      </w:r>
    </w:p>
    <w:p w:rsidR="003E64D8" w:rsidRDefault="003E64D8">
      <w:pPr>
        <w:ind w:right="20" w:firstLine="720"/>
        <w:jc w:val="both"/>
        <w:rPr>
          <w:szCs w:val="24"/>
        </w:rPr>
      </w:pPr>
    </w:p>
    <w:p w:rsidR="00D06F66" w:rsidRDefault="00D06F66">
      <w:pPr>
        <w:ind w:right="20" w:firstLine="720"/>
        <w:jc w:val="both"/>
        <w:rPr>
          <w:szCs w:val="24"/>
        </w:rPr>
      </w:pPr>
    </w:p>
    <w:p w:rsidR="00D06F66" w:rsidRDefault="00D06F66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593C3F" w:rsidRDefault="00593C3F">
      <w:pPr>
        <w:ind w:right="20" w:firstLine="720"/>
        <w:jc w:val="both"/>
        <w:rPr>
          <w:szCs w:val="24"/>
        </w:rPr>
      </w:pPr>
    </w:p>
    <w:p w:rsidR="00D06F66" w:rsidRDefault="00D06F66" w:rsidP="00D06F66">
      <w:pPr>
        <w:spacing w:line="240" w:lineRule="exact"/>
        <w:jc w:val="right"/>
        <w:rPr>
          <w:b/>
        </w:rPr>
      </w:pPr>
    </w:p>
    <w:p w:rsidR="00D06F66" w:rsidRPr="00704D0C" w:rsidRDefault="00D06F66" w:rsidP="00D06F66">
      <w:pPr>
        <w:tabs>
          <w:tab w:val="left" w:pos="13500"/>
        </w:tabs>
        <w:spacing w:line="240" w:lineRule="exact"/>
        <w:ind w:left="4678"/>
        <w:jc w:val="right"/>
      </w:pPr>
      <w:r>
        <w:t xml:space="preserve">                    У</w:t>
      </w:r>
      <w:r w:rsidRPr="00704D0C">
        <w:t>т</w:t>
      </w:r>
      <w:r>
        <w:t>верж</w:t>
      </w:r>
      <w:r w:rsidRPr="00704D0C">
        <w:t>д</w:t>
      </w:r>
      <w:r>
        <w:t>е</w:t>
      </w:r>
      <w:r w:rsidRPr="00704D0C">
        <w:t>н</w:t>
      </w:r>
    </w:p>
    <w:p w:rsidR="00D06F66" w:rsidRDefault="00D06F66" w:rsidP="00D06F66">
      <w:pPr>
        <w:tabs>
          <w:tab w:val="left" w:pos="13500"/>
        </w:tabs>
        <w:spacing w:line="240" w:lineRule="exact"/>
        <w:ind w:left="5103"/>
        <w:jc w:val="right"/>
      </w:pPr>
      <w:r w:rsidRPr="00704D0C">
        <w:t>постановлением</w:t>
      </w:r>
      <w:r>
        <w:t xml:space="preserve"> </w:t>
      </w:r>
      <w:r w:rsidRPr="00704D0C">
        <w:t>Админис</w:t>
      </w:r>
      <w:r>
        <w:t>т</w:t>
      </w:r>
      <w:r w:rsidRPr="00704D0C">
        <w:t>рации</w:t>
      </w:r>
      <w:r>
        <w:t xml:space="preserve">  </w:t>
      </w:r>
      <w:r w:rsidRPr="00704D0C">
        <w:t xml:space="preserve">муниципального района  </w:t>
      </w:r>
    </w:p>
    <w:p w:rsidR="00D06F66" w:rsidRDefault="00D06F66" w:rsidP="00D06F66">
      <w:pPr>
        <w:tabs>
          <w:tab w:val="left" w:pos="13500"/>
        </w:tabs>
        <w:spacing w:line="240" w:lineRule="exact"/>
        <w:ind w:left="4678"/>
        <w:jc w:val="right"/>
        <w:rPr>
          <w:b/>
        </w:rPr>
      </w:pPr>
      <w:r>
        <w:t xml:space="preserve">      от _______ № ________</w:t>
      </w:r>
      <w:r>
        <w:rPr>
          <w:b/>
        </w:rPr>
        <w:t xml:space="preserve">  </w:t>
      </w:r>
    </w:p>
    <w:p w:rsidR="00D06F66" w:rsidRDefault="00D06F66" w:rsidP="00D06F66">
      <w:pPr>
        <w:tabs>
          <w:tab w:val="left" w:pos="13500"/>
        </w:tabs>
        <w:spacing w:line="240" w:lineRule="exact"/>
        <w:ind w:left="4678"/>
        <w:jc w:val="right"/>
        <w:rPr>
          <w:b/>
        </w:rPr>
      </w:pPr>
    </w:p>
    <w:p w:rsidR="00593C3F" w:rsidRDefault="00593C3F" w:rsidP="00D06F66">
      <w:pPr>
        <w:tabs>
          <w:tab w:val="left" w:pos="13500"/>
        </w:tabs>
        <w:spacing w:line="240" w:lineRule="exact"/>
        <w:ind w:left="4678"/>
        <w:jc w:val="right"/>
        <w:rPr>
          <w:b/>
        </w:rPr>
      </w:pPr>
    </w:p>
    <w:p w:rsidR="00D06F66" w:rsidRDefault="00D06F66" w:rsidP="00D06F66">
      <w:pPr>
        <w:tabs>
          <w:tab w:val="left" w:pos="13500"/>
        </w:tabs>
        <w:jc w:val="center"/>
        <w:rPr>
          <w:b/>
        </w:rPr>
      </w:pPr>
      <w:r>
        <w:rPr>
          <w:b/>
        </w:rPr>
        <w:t>СОСТАВ</w:t>
      </w:r>
    </w:p>
    <w:p w:rsidR="00D06F66" w:rsidRDefault="00D06F66" w:rsidP="00D06F66">
      <w:pPr>
        <w:tabs>
          <w:tab w:val="left" w:pos="13500"/>
        </w:tabs>
        <w:jc w:val="center"/>
        <w:rPr>
          <w:b/>
        </w:rPr>
      </w:pPr>
      <w:r>
        <w:rPr>
          <w:b/>
        </w:rPr>
        <w:t>рабочей группы по реализации регионального проекта «Активное долголетие» на территории Маловишерского муниципального района</w:t>
      </w:r>
    </w:p>
    <w:p w:rsidR="00D06F66" w:rsidRDefault="00D06F66" w:rsidP="00D06F66">
      <w:pPr>
        <w:tabs>
          <w:tab w:val="left" w:pos="13500"/>
        </w:tabs>
        <w:jc w:val="center"/>
        <w:rPr>
          <w:b/>
        </w:rPr>
      </w:pPr>
    </w:p>
    <w:tbl>
      <w:tblPr>
        <w:tblW w:w="0" w:type="auto"/>
        <w:tblLook w:val="04A0"/>
      </w:tblPr>
      <w:tblGrid>
        <w:gridCol w:w="2452"/>
        <w:gridCol w:w="502"/>
        <w:gridCol w:w="5568"/>
      </w:tblGrid>
      <w:tr w:rsidR="00D06F66" w:rsidTr="00777FB6">
        <w:tc>
          <w:tcPr>
            <w:tcW w:w="245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>Пронин Алексей Петрович</w:t>
            </w:r>
          </w:p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  <w:tc>
          <w:tcPr>
            <w:tcW w:w="50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 w:rsidRPr="000162DD">
              <w:t>-</w:t>
            </w:r>
          </w:p>
        </w:tc>
        <w:tc>
          <w:tcPr>
            <w:tcW w:w="5568" w:type="dxa"/>
          </w:tcPr>
          <w:p w:rsidR="00D06F66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 w:rsidRPr="000162DD">
              <w:t xml:space="preserve">заместитель Главы </w:t>
            </w:r>
            <w:r w:rsidR="00593C3F">
              <w:t>а</w:t>
            </w:r>
            <w:r w:rsidRPr="000162DD">
              <w:t>дминистрации муниципального района, руководитель рабочей группы</w:t>
            </w:r>
          </w:p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</w:tr>
      <w:tr w:rsidR="00D06F66" w:rsidTr="00777FB6">
        <w:tc>
          <w:tcPr>
            <w:tcW w:w="245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Сергей Николаевич</w:t>
            </w:r>
          </w:p>
        </w:tc>
        <w:tc>
          <w:tcPr>
            <w:tcW w:w="50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 w:rsidRPr="000162DD">
              <w:t>-</w:t>
            </w:r>
          </w:p>
        </w:tc>
        <w:tc>
          <w:tcPr>
            <w:tcW w:w="5568" w:type="dxa"/>
          </w:tcPr>
          <w:p w:rsidR="00D06F66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 w:rsidRPr="000162DD">
              <w:t xml:space="preserve">председатель комитета </w:t>
            </w:r>
            <w:r>
              <w:t>по физической культуре и спорту Администрации Маловишерского муниципального района</w:t>
            </w:r>
            <w:r w:rsidRPr="000162DD">
              <w:t>, заместитель руководителя рабочей группы</w:t>
            </w:r>
          </w:p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</w:tr>
      <w:tr w:rsidR="00D06F66" w:rsidTr="00777FB6">
        <w:tc>
          <w:tcPr>
            <w:tcW w:w="245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>Волова Альбина Ашотовна</w:t>
            </w:r>
          </w:p>
        </w:tc>
        <w:tc>
          <w:tcPr>
            <w:tcW w:w="50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 w:rsidRPr="000162DD">
              <w:t>-</w:t>
            </w:r>
          </w:p>
        </w:tc>
        <w:tc>
          <w:tcPr>
            <w:tcW w:w="5568" w:type="dxa"/>
          </w:tcPr>
          <w:p w:rsidR="00D06F66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>старший служащий</w:t>
            </w:r>
            <w:r w:rsidRPr="000162DD">
              <w:t xml:space="preserve"> комитета </w:t>
            </w:r>
            <w:r>
              <w:t>по физической культуре и спорту Администрации муниципального района</w:t>
            </w:r>
            <w:r w:rsidRPr="000162DD">
              <w:t>, секретарь рабочей группы</w:t>
            </w:r>
          </w:p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</w:tr>
      <w:tr w:rsidR="00D06F66" w:rsidTr="00777FB6">
        <w:tc>
          <w:tcPr>
            <w:tcW w:w="245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  <w:tc>
          <w:tcPr>
            <w:tcW w:w="50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  <w:tc>
          <w:tcPr>
            <w:tcW w:w="5568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</w:tr>
      <w:tr w:rsidR="00D06F66" w:rsidTr="00777FB6">
        <w:tc>
          <w:tcPr>
            <w:tcW w:w="8522" w:type="dxa"/>
            <w:gridSpan w:val="3"/>
          </w:tcPr>
          <w:p w:rsidR="00D06F66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 xml:space="preserve">      </w:t>
            </w:r>
            <w:r w:rsidRPr="000162DD">
              <w:t xml:space="preserve">Члены </w:t>
            </w:r>
            <w:r>
              <w:t xml:space="preserve">рабочей </w:t>
            </w:r>
            <w:r w:rsidRPr="000162DD">
              <w:t>группы:</w:t>
            </w:r>
          </w:p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</w:tr>
      <w:tr w:rsidR="00D06F66" w:rsidTr="00777FB6">
        <w:tc>
          <w:tcPr>
            <w:tcW w:w="245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>Ефимова Наталья Васильевна</w:t>
            </w:r>
          </w:p>
        </w:tc>
        <w:tc>
          <w:tcPr>
            <w:tcW w:w="50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 w:rsidRPr="000162DD">
              <w:t>-</w:t>
            </w:r>
          </w:p>
        </w:tc>
        <w:tc>
          <w:tcPr>
            <w:tcW w:w="5568" w:type="dxa"/>
          </w:tcPr>
          <w:p w:rsidR="00D06F66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 xml:space="preserve">председатель комитета культуры </w:t>
            </w:r>
            <w:r w:rsidRPr="000162DD">
              <w:t>Администрации муниципального района</w:t>
            </w:r>
          </w:p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</w:tr>
      <w:tr w:rsidR="00D06F66" w:rsidTr="00777FB6">
        <w:tc>
          <w:tcPr>
            <w:tcW w:w="2452" w:type="dxa"/>
          </w:tcPr>
          <w:p w:rsidR="00D06F66" w:rsidRPr="000162DD" w:rsidRDefault="00FA27C7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>Михайлова Галина Федоровна</w:t>
            </w:r>
          </w:p>
        </w:tc>
        <w:tc>
          <w:tcPr>
            <w:tcW w:w="50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 w:rsidRPr="000162DD">
              <w:t>-</w:t>
            </w:r>
          </w:p>
        </w:tc>
        <w:tc>
          <w:tcPr>
            <w:tcW w:w="5568" w:type="dxa"/>
          </w:tcPr>
          <w:p w:rsidR="00D06F66" w:rsidRDefault="00FA27C7" w:rsidP="00C05862">
            <w:pPr>
              <w:tabs>
                <w:tab w:val="left" w:pos="13500"/>
              </w:tabs>
              <w:spacing w:line="240" w:lineRule="exact"/>
              <w:jc w:val="both"/>
              <w:rPr>
                <w:rStyle w:val="extended-textfull"/>
              </w:rPr>
            </w:pPr>
            <w:r>
              <w:rPr>
                <w:rStyle w:val="extended-textfull"/>
              </w:rPr>
              <w:t>член</w:t>
            </w:r>
            <w:r w:rsidR="00D06F66" w:rsidRPr="000162DD">
              <w:rPr>
                <w:rStyle w:val="extended-textfull"/>
              </w:rPr>
              <w:t xml:space="preserve"> </w:t>
            </w:r>
            <w:proofErr w:type="spellStart"/>
            <w:r w:rsidR="00D06F66">
              <w:rPr>
                <w:rStyle w:val="extended-textfull"/>
              </w:rPr>
              <w:t>Маловишерской</w:t>
            </w:r>
            <w:proofErr w:type="spellEnd"/>
            <w:r w:rsidR="00D06F66" w:rsidRPr="000162DD">
              <w:rPr>
                <w:rStyle w:val="extended-textfull"/>
              </w:rPr>
              <w:t xml:space="preserve"> районной организации Новгородской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</w:tr>
      <w:tr w:rsidR="00D06F66" w:rsidTr="00777FB6">
        <w:tc>
          <w:tcPr>
            <w:tcW w:w="2452" w:type="dxa"/>
          </w:tcPr>
          <w:p w:rsidR="00D06F66" w:rsidRPr="000162DD" w:rsidRDefault="00777FB6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>Селезнёва Елена Геннадьевна</w:t>
            </w:r>
          </w:p>
        </w:tc>
        <w:tc>
          <w:tcPr>
            <w:tcW w:w="50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  <w:r w:rsidRPr="000162DD">
              <w:t>-</w:t>
            </w:r>
          </w:p>
        </w:tc>
        <w:tc>
          <w:tcPr>
            <w:tcW w:w="5568" w:type="dxa"/>
          </w:tcPr>
          <w:p w:rsidR="00D06F66" w:rsidRPr="000162DD" w:rsidRDefault="00777FB6" w:rsidP="00777FB6">
            <w:pPr>
              <w:tabs>
                <w:tab w:val="left" w:pos="13500"/>
              </w:tabs>
              <w:spacing w:line="240" w:lineRule="exact"/>
              <w:jc w:val="both"/>
            </w:pPr>
            <w:r>
              <w:t>директор областного автономного учреждения социального обслуживания населения «Маловишерский комплексный центр социального обслуживания населения»</w:t>
            </w:r>
            <w:r w:rsidR="00593C3F" w:rsidRPr="000162DD">
              <w:rPr>
                <w:rStyle w:val="extended-textfull"/>
              </w:rPr>
              <w:t xml:space="preserve"> (по согласованию)</w:t>
            </w:r>
          </w:p>
        </w:tc>
      </w:tr>
      <w:tr w:rsidR="00D06F66" w:rsidTr="00777FB6">
        <w:tc>
          <w:tcPr>
            <w:tcW w:w="2452" w:type="dxa"/>
          </w:tcPr>
          <w:p w:rsidR="00D06F66" w:rsidRPr="000162DD" w:rsidRDefault="00777FB6" w:rsidP="00C05862">
            <w:pPr>
              <w:tabs>
                <w:tab w:val="left" w:pos="13500"/>
              </w:tabs>
              <w:spacing w:line="240" w:lineRule="exact"/>
              <w:jc w:val="both"/>
            </w:pPr>
            <w:r>
              <w:t>Прокофьева Римма Валентиновна</w:t>
            </w:r>
          </w:p>
        </w:tc>
        <w:tc>
          <w:tcPr>
            <w:tcW w:w="502" w:type="dxa"/>
          </w:tcPr>
          <w:p w:rsidR="00D06F66" w:rsidRPr="000162DD" w:rsidRDefault="00D06F66" w:rsidP="00C05862">
            <w:pPr>
              <w:tabs>
                <w:tab w:val="left" w:pos="13500"/>
              </w:tabs>
              <w:spacing w:line="240" w:lineRule="exact"/>
              <w:jc w:val="both"/>
            </w:pPr>
          </w:p>
        </w:tc>
        <w:tc>
          <w:tcPr>
            <w:tcW w:w="5568" w:type="dxa"/>
          </w:tcPr>
          <w:p w:rsidR="00D06F66" w:rsidRPr="000162DD" w:rsidRDefault="00D06F66" w:rsidP="00C05862">
            <w:pPr>
              <w:tabs>
                <w:tab w:val="left" w:pos="5250"/>
              </w:tabs>
              <w:spacing w:line="240" w:lineRule="exact"/>
              <w:jc w:val="both"/>
            </w:pPr>
          </w:p>
          <w:p w:rsidR="00D06F66" w:rsidRDefault="00593C3F" w:rsidP="00C05862">
            <w:pPr>
              <w:tabs>
                <w:tab w:val="left" w:pos="5250"/>
              </w:tabs>
              <w:spacing w:line="240" w:lineRule="exact"/>
              <w:jc w:val="both"/>
            </w:pPr>
            <w:r>
              <w:t>г</w:t>
            </w:r>
            <w:r w:rsidR="00D06F66" w:rsidRPr="000162DD">
              <w:t>лавный врач ГОБУЗ «</w:t>
            </w:r>
            <w:r w:rsidR="00777FB6">
              <w:t>Маловишерская</w:t>
            </w:r>
            <w:r w:rsidR="00D06F66" w:rsidRPr="000162DD">
              <w:t xml:space="preserve"> ЦРБ» </w:t>
            </w:r>
          </w:p>
          <w:p w:rsidR="00D06F66" w:rsidRPr="000162DD" w:rsidRDefault="00D06F66" w:rsidP="00C05862">
            <w:pPr>
              <w:tabs>
                <w:tab w:val="left" w:pos="5250"/>
              </w:tabs>
              <w:spacing w:line="240" w:lineRule="exact"/>
              <w:jc w:val="both"/>
              <w:rPr>
                <w:rFonts w:eastAsia="Arial Unicode MS"/>
              </w:rPr>
            </w:pPr>
            <w:r w:rsidRPr="000162DD">
              <w:t>(по согласованию)</w:t>
            </w:r>
          </w:p>
        </w:tc>
      </w:tr>
    </w:tbl>
    <w:p w:rsidR="001D2C61" w:rsidRDefault="001D2C61">
      <w:pPr>
        <w:rPr>
          <w:szCs w:val="24"/>
        </w:rPr>
      </w:pPr>
    </w:p>
    <w:p w:rsidR="001D2C61" w:rsidRDefault="001D2C61">
      <w:pPr>
        <w:rPr>
          <w:szCs w:val="24"/>
        </w:rPr>
      </w:pPr>
    </w:p>
    <w:sectPr w:rsidR="001D2C61" w:rsidSect="001D2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4D" w:rsidRDefault="0056054D" w:rsidP="00D06F66">
      <w:r>
        <w:separator/>
      </w:r>
    </w:p>
  </w:endnote>
  <w:endnote w:type="continuationSeparator" w:id="0">
    <w:p w:rsidR="0056054D" w:rsidRDefault="0056054D" w:rsidP="00D0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4D" w:rsidRDefault="0056054D" w:rsidP="00D06F66">
      <w:r>
        <w:separator/>
      </w:r>
    </w:p>
  </w:footnote>
  <w:footnote w:type="continuationSeparator" w:id="0">
    <w:p w:rsidR="0056054D" w:rsidRDefault="0056054D" w:rsidP="00D06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7" w:rsidRDefault="00BB655D" w:rsidP="00615A9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27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27C7" w:rsidRDefault="00FA27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7" w:rsidRDefault="00FA27C7" w:rsidP="00615A9F">
    <w:pPr>
      <w:pStyle w:val="a5"/>
      <w:framePr w:wrap="around" w:vAnchor="text" w:hAnchor="margin" w:xAlign="center" w:y="1"/>
      <w:rPr>
        <w:rStyle w:val="a9"/>
      </w:rPr>
    </w:pPr>
  </w:p>
  <w:p w:rsidR="00FA27C7" w:rsidRDefault="00FA27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7" w:rsidRDefault="00FA27C7" w:rsidP="001D6EF2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C7" w:rsidRPr="00FA27C7" w:rsidRDefault="00FA27C7" w:rsidP="00FA27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735"/>
    <w:multiLevelType w:val="multilevel"/>
    <w:tmpl w:val="04043735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">
    <w:nsid w:val="0B2E152E"/>
    <w:multiLevelType w:val="hybridMultilevel"/>
    <w:tmpl w:val="391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7FAF"/>
    <w:multiLevelType w:val="multilevel"/>
    <w:tmpl w:val="22FD7FA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3">
    <w:nsid w:val="71A771A0"/>
    <w:multiLevelType w:val="multilevel"/>
    <w:tmpl w:val="71A771A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DBFE2086"/>
    <w:rsid w:val="DBFE2086"/>
    <w:rsid w:val="000D2A19"/>
    <w:rsid w:val="00191F9F"/>
    <w:rsid w:val="001D2C61"/>
    <w:rsid w:val="003E64D8"/>
    <w:rsid w:val="00477834"/>
    <w:rsid w:val="004F2915"/>
    <w:rsid w:val="005177FE"/>
    <w:rsid w:val="0056054D"/>
    <w:rsid w:val="00593C3F"/>
    <w:rsid w:val="006250BC"/>
    <w:rsid w:val="006D3E90"/>
    <w:rsid w:val="00777FB6"/>
    <w:rsid w:val="00833841"/>
    <w:rsid w:val="00A95660"/>
    <w:rsid w:val="00BB655D"/>
    <w:rsid w:val="00BC24F4"/>
    <w:rsid w:val="00D06F66"/>
    <w:rsid w:val="00DE709F"/>
    <w:rsid w:val="00E1723F"/>
    <w:rsid w:val="00E32D68"/>
    <w:rsid w:val="00E34A50"/>
    <w:rsid w:val="00F201D7"/>
    <w:rsid w:val="00F4584E"/>
    <w:rsid w:val="00FA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C6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qFormat/>
    <w:rsid w:val="001D2C61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unhideWhenUsed/>
    <w:qFormat/>
    <w:rsid w:val="001D2C61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2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nhideWhenUsed/>
    <w:qFormat/>
    <w:rsid w:val="001D2C61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2C6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1D2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1D2C61"/>
  </w:style>
  <w:style w:type="paragraph" w:customStyle="1" w:styleId="20">
    <w:name w:val="Заголовок №2"/>
    <w:basedOn w:val="a"/>
    <w:rsid w:val="001D2C61"/>
    <w:pPr>
      <w:widowControl w:val="0"/>
      <w:shd w:val="clear" w:color="auto" w:fill="FFFFFF"/>
      <w:spacing w:before="300" w:line="360" w:lineRule="exact"/>
      <w:outlineLvl w:val="1"/>
    </w:pPr>
    <w:rPr>
      <w:b/>
      <w:bCs/>
      <w:spacing w:val="-1"/>
      <w:sz w:val="26"/>
      <w:szCs w:val="26"/>
      <w:lang w:eastAsia="en-US"/>
    </w:rPr>
  </w:style>
  <w:style w:type="paragraph" w:styleId="a5">
    <w:name w:val="header"/>
    <w:basedOn w:val="a"/>
    <w:link w:val="a6"/>
    <w:rsid w:val="00D06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6F66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FA27C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customStyle="1" w:styleId="ConsPlusNormal">
    <w:name w:val="ConsPlusNormal"/>
    <w:link w:val="ConsPlusNormal0"/>
    <w:rsid w:val="00FA2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A2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A27C7"/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FA2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27C7"/>
    <w:rPr>
      <w:rFonts w:ascii="Tahoma" w:eastAsia="Times New Roman" w:hAnsi="Tahoma" w:cs="Tahoma"/>
      <w:sz w:val="16"/>
      <w:szCs w:val="16"/>
    </w:rPr>
  </w:style>
  <w:style w:type="character" w:styleId="a9">
    <w:name w:val="page number"/>
    <w:basedOn w:val="a0"/>
    <w:rsid w:val="00FA27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s.asabina</dc:creator>
  <cp:lastModifiedBy>Alexi</cp:lastModifiedBy>
  <cp:revision>7</cp:revision>
  <cp:lastPrinted>2019-12-23T07:46:00Z</cp:lastPrinted>
  <dcterms:created xsi:type="dcterms:W3CDTF">2019-12-19T08:35:00Z</dcterms:created>
  <dcterms:modified xsi:type="dcterms:W3CDTF">2019-12-26T09:48:00Z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