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88" w:rsidRPr="001C2EDA" w:rsidRDefault="00567C88" w:rsidP="00AC7B6B">
      <w:pPr>
        <w:pStyle w:val="a7"/>
        <w:tabs>
          <w:tab w:val="left" w:pos="4536"/>
        </w:tabs>
        <w:spacing w:after="0" w:line="240" w:lineRule="atLeast"/>
        <w:outlineLvl w:val="9"/>
        <w:rPr>
          <w:rFonts w:ascii="Times New Roman" w:hAnsi="Times New Roman" w:cs="Times New Roman"/>
          <w:b/>
        </w:rPr>
      </w:pPr>
      <w:bookmarkStart w:id="0" w:name="_GoBack"/>
    </w:p>
    <w:p w:rsidR="0053002B" w:rsidRPr="0053002B" w:rsidRDefault="0053002B" w:rsidP="00AC7B6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53002B">
        <w:rPr>
          <w:sz w:val="26"/>
          <w:szCs w:val="26"/>
        </w:rPr>
        <w:t>В Новгородской области установлены пониженны</w:t>
      </w:r>
      <w:r w:rsidR="00E3216D">
        <w:rPr>
          <w:sz w:val="26"/>
          <w:szCs w:val="26"/>
        </w:rPr>
        <w:t>е ставки для налогоплательщиков,</w:t>
      </w:r>
      <w:r w:rsidRPr="0053002B">
        <w:rPr>
          <w:sz w:val="26"/>
          <w:szCs w:val="26"/>
        </w:rPr>
        <w:t xml:space="preserve"> применяющих УСН</w:t>
      </w:r>
    </w:p>
    <w:bookmarkEnd w:id="0"/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53002B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В 2023 году в Новгородской области </w:t>
      </w:r>
      <w:hyperlink r:id="rId6" w:history="1">
        <w:r w:rsidRPr="005300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сохраняется поддержка</w:t>
        </w:r>
      </w:hyperlink>
      <w:r w:rsidRPr="0053002B">
        <w:rPr>
          <w:rStyle w:val="a9"/>
          <w:rFonts w:ascii="Times New Roman" w:hAnsi="Times New Roman" w:cs="Times New Roman"/>
          <w:b w:val="0"/>
          <w:sz w:val="26"/>
          <w:szCs w:val="26"/>
        </w:rPr>
        <w:t> </w:t>
      </w:r>
      <w:r w:rsidRPr="0053002B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53002B">
        <w:rPr>
          <w:rStyle w:val="a9"/>
          <w:rFonts w:ascii="Times New Roman" w:hAnsi="Times New Roman" w:cs="Times New Roman"/>
          <w:b w:val="0"/>
          <w:sz w:val="26"/>
          <w:szCs w:val="26"/>
        </w:rPr>
        <w:t>.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02B">
        <w:rPr>
          <w:rFonts w:ascii="Times New Roman" w:hAnsi="Times New Roman" w:cs="Times New Roman"/>
          <w:sz w:val="26"/>
          <w:szCs w:val="26"/>
        </w:rPr>
        <w:t xml:space="preserve">Областным </w:t>
      </w:r>
      <w:hyperlink r:id="rId7" w:history="1">
        <w:r w:rsidRPr="005300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5300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ом</w:t>
      </w:r>
      <w:r w:rsidRPr="0053002B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Новгородской области</w:t>
      </w:r>
      <w:r w:rsidRPr="0053002B">
        <w:rPr>
          <w:rFonts w:ascii="Times New Roman" w:hAnsi="Times New Roman" w:cs="Times New Roman"/>
          <w:sz w:val="26"/>
          <w:szCs w:val="26"/>
        </w:rPr>
        <w:t xml:space="preserve"> от 28.02.2023 № 281-ОЗ внесены изменения и дополнения</w:t>
      </w:r>
      <w:r w:rsidRPr="0053002B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в областной закон от </w:t>
      </w:r>
      <w:r w:rsidRPr="0053002B">
        <w:rPr>
          <w:rFonts w:ascii="Times New Roman" w:hAnsi="Times New Roman" w:cs="Times New Roman"/>
          <w:sz w:val="26"/>
          <w:szCs w:val="26"/>
        </w:rPr>
        <w:t>31.03.2009 № 487-ОЗ «О ставке налога, взимаемого в связи с применением упрощенной системы налогообложения».</w:t>
      </w:r>
      <w:proofErr w:type="gramEnd"/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02B" w:rsidRPr="0053002B" w:rsidRDefault="0053002B" w:rsidP="0053002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3002B">
        <w:rPr>
          <w:sz w:val="26"/>
          <w:szCs w:val="26"/>
        </w:rPr>
        <w:t>Для налогоплательщиков, применяющих упрощенную систему налогообложения, признанных социальным предприятием, налоговые ставки определены в следующих размерах:</w:t>
      </w:r>
    </w:p>
    <w:p w:rsidR="0053002B" w:rsidRPr="0053002B" w:rsidRDefault="0053002B" w:rsidP="0053002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3002B">
        <w:rPr>
          <w:sz w:val="26"/>
          <w:szCs w:val="26"/>
        </w:rPr>
        <w:t>3 процента - в случае, если объектом налогообложения являются доходы;</w:t>
      </w:r>
    </w:p>
    <w:p w:rsidR="0053002B" w:rsidRPr="0053002B" w:rsidRDefault="0053002B" w:rsidP="0053002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3002B">
        <w:rPr>
          <w:sz w:val="26"/>
          <w:szCs w:val="26"/>
        </w:rPr>
        <w:t>7 процентов - в случае, если объектом налогообложения являются доходы, уменьшенные на величину расходов.</w:t>
      </w:r>
    </w:p>
    <w:p w:rsidR="0053002B" w:rsidRPr="0053002B" w:rsidRDefault="0053002B" w:rsidP="0053002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2B">
        <w:rPr>
          <w:rFonts w:ascii="Times New Roman" w:hAnsi="Times New Roman" w:cs="Times New Roman"/>
          <w:sz w:val="26"/>
          <w:szCs w:val="26"/>
        </w:rPr>
        <w:t xml:space="preserve">Обратите внимание: сведения о признании субъектов малого и среднего предпринимательства социальными предприятиями в порядке, установленном в соответствии с </w:t>
      </w:r>
      <w:hyperlink r:id="rId8" w:history="1">
        <w:r w:rsidRPr="005300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24.1</w:t>
        </w:r>
      </w:hyperlink>
      <w:r w:rsidRPr="0053002B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Федерации», должны быть внесены в единый реестр субъектов малого и среднего предпринимательства.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2B">
        <w:rPr>
          <w:rFonts w:ascii="Times New Roman" w:hAnsi="Times New Roman" w:cs="Times New Roman"/>
          <w:sz w:val="26"/>
          <w:szCs w:val="26"/>
        </w:rPr>
        <w:t>Закон вступает в силу с 01 апреля 2023 года и распространяется на правоотношения, возникшие с 1 января 2023 года, и действует по 31 декабря 2023 года включительно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3002B" w:rsidRPr="0053002B" w:rsidRDefault="0053002B" w:rsidP="0053002B">
      <w:pPr>
        <w:pStyle w:val="1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53002B">
        <w:rPr>
          <w:sz w:val="26"/>
          <w:szCs w:val="26"/>
        </w:rPr>
        <w:t>В закон Новгородской области «О налоге на имущество организаций»</w:t>
      </w:r>
    </w:p>
    <w:p w:rsidR="0053002B" w:rsidRPr="0053002B" w:rsidRDefault="0053002B" w:rsidP="0053002B">
      <w:pPr>
        <w:pStyle w:val="1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53002B">
        <w:rPr>
          <w:sz w:val="26"/>
          <w:szCs w:val="26"/>
        </w:rPr>
        <w:t xml:space="preserve">внесены изменения 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002B">
        <w:rPr>
          <w:rFonts w:ascii="Times New Roman" w:hAnsi="Times New Roman" w:cs="Times New Roman"/>
          <w:sz w:val="26"/>
          <w:szCs w:val="26"/>
        </w:rPr>
        <w:t>Областным законом от 28.02.2023 № 277-ОЗ внесены изменения в статью 4-1 «</w:t>
      </w:r>
      <w:r w:rsidRPr="0053002B">
        <w:rPr>
          <w:rFonts w:ascii="Times New Roman" w:hAnsi="Times New Roman" w:cs="Times New Roman"/>
          <w:bCs/>
          <w:sz w:val="26"/>
          <w:szCs w:val="26"/>
        </w:rPr>
        <w:t xml:space="preserve">Налоговые льготы, основания и порядок их применения налогоплательщиками» областного закона от </w:t>
      </w:r>
      <w:r w:rsidRPr="0053002B">
        <w:rPr>
          <w:rFonts w:ascii="Times New Roman" w:hAnsi="Times New Roman" w:cs="Times New Roman"/>
          <w:sz w:val="26"/>
          <w:szCs w:val="26"/>
        </w:rPr>
        <w:t>30.09.2008 № 384-ОЗ «О налоге на имущество организаций».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002B">
        <w:rPr>
          <w:rFonts w:ascii="Times New Roman" w:hAnsi="Times New Roman" w:cs="Times New Roman"/>
          <w:sz w:val="26"/>
          <w:szCs w:val="26"/>
        </w:rPr>
        <w:t>В целях приведения положений законопроекта в соответствии с нормами Налогового кодекса РФ, согласно которым с 1 января 2023 года не допускается установление дифференцированных налоговых ставок по категориям налогоплательщиков, установленные ранее дифференцированные ставки заменены налоговыми льготами в виде освобождения от уплаты налога.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02B">
        <w:rPr>
          <w:rFonts w:ascii="Times New Roman" w:hAnsi="Times New Roman" w:cs="Times New Roman"/>
          <w:sz w:val="26"/>
          <w:szCs w:val="26"/>
        </w:rPr>
        <w:t xml:space="preserve">В соответствии с указанными изменениями, налогоплательщики освобождаются от уплаты налога в отношении имущества организаций, получивших статус резидента территории опережающего развития в соответствии с Федеральным </w:t>
      </w:r>
      <w:hyperlink r:id="rId9" w:history="1">
        <w:r w:rsidRPr="0053002B">
          <w:rPr>
            <w:rStyle w:val="a3"/>
            <w:color w:val="auto"/>
            <w:sz w:val="26"/>
            <w:szCs w:val="26"/>
          </w:rPr>
          <w:t>законом</w:t>
        </w:r>
      </w:hyperlink>
      <w:r w:rsidRPr="0053002B">
        <w:rPr>
          <w:rFonts w:ascii="Times New Roman" w:hAnsi="Times New Roman" w:cs="Times New Roman"/>
          <w:sz w:val="26"/>
          <w:szCs w:val="26"/>
        </w:rPr>
        <w:t xml:space="preserve"> от 29 декабря 2014 года N 473-ФЗ "О территориях опережающего развития в Российской Федерации", созданных на территории </w:t>
      </w:r>
      <w:proofErr w:type="spellStart"/>
      <w:r w:rsidRPr="0053002B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53002B">
        <w:rPr>
          <w:rFonts w:ascii="Times New Roman" w:hAnsi="Times New Roman" w:cs="Times New Roman"/>
          <w:sz w:val="26"/>
          <w:szCs w:val="26"/>
        </w:rPr>
        <w:t xml:space="preserve"> муниципальных образований Новгородской области (моногородов), которое используется для осуществления деятельности, предусмотренной соглашением об осуществлении деятельности на территории</w:t>
      </w:r>
      <w:proofErr w:type="gramEnd"/>
      <w:r w:rsidRPr="0053002B">
        <w:rPr>
          <w:rFonts w:ascii="Times New Roman" w:hAnsi="Times New Roman" w:cs="Times New Roman"/>
          <w:sz w:val="26"/>
          <w:szCs w:val="26"/>
        </w:rPr>
        <w:t xml:space="preserve"> опережающего развития (далее - соглашение об осуществлении деятельности) на срок, составляющий пять лет, с 1-го числа месяца, следующего за месяцем заключения соглашения об осуществлении </w:t>
      </w:r>
      <w:r w:rsidRPr="0053002B">
        <w:rPr>
          <w:rFonts w:ascii="Times New Roman" w:hAnsi="Times New Roman" w:cs="Times New Roman"/>
          <w:sz w:val="26"/>
          <w:szCs w:val="26"/>
        </w:rPr>
        <w:lastRenderedPageBreak/>
        <w:t>деятельности, до 1-го числа месяца прекращения действия соглашения об осуществлении деятельности.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002B">
        <w:rPr>
          <w:rFonts w:ascii="Times New Roman" w:hAnsi="Times New Roman" w:cs="Times New Roman"/>
          <w:sz w:val="26"/>
          <w:szCs w:val="26"/>
        </w:rPr>
        <w:t>В течение последующих пяти лет до 1-го числа месяца прекращения действия соглашения об осуществлении деятельности устанавливается налоговая льгота в виде уменьшения суммы налога на 50 процентов.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3002B">
        <w:rPr>
          <w:rFonts w:ascii="Times New Roman" w:hAnsi="Times New Roman" w:cs="Times New Roman"/>
          <w:sz w:val="26"/>
          <w:szCs w:val="26"/>
        </w:rPr>
        <w:t xml:space="preserve">Кроме того, устанавливается налоговая льгота в виде уменьшения суммы налога на 90 процентов в отношении объектов, указанных в </w:t>
      </w:r>
      <w:hyperlink r:id="rId10" w:history="1">
        <w:r w:rsidRPr="0053002B">
          <w:rPr>
            <w:rStyle w:val="a3"/>
            <w:color w:val="auto"/>
            <w:sz w:val="26"/>
            <w:szCs w:val="26"/>
          </w:rPr>
          <w:t>пунктах 1</w:t>
        </w:r>
      </w:hyperlink>
      <w:r w:rsidRPr="0053002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53002B">
          <w:rPr>
            <w:rStyle w:val="a3"/>
            <w:color w:val="auto"/>
            <w:sz w:val="26"/>
            <w:szCs w:val="26"/>
          </w:rPr>
          <w:t>2 статьи 2-1</w:t>
        </w:r>
      </w:hyperlink>
      <w:r w:rsidRPr="0053002B">
        <w:rPr>
          <w:rFonts w:ascii="Times New Roman" w:hAnsi="Times New Roman" w:cs="Times New Roman"/>
          <w:sz w:val="26"/>
          <w:szCs w:val="26"/>
        </w:rPr>
        <w:t xml:space="preserve"> «</w:t>
      </w:r>
      <w:r w:rsidRPr="0053002B">
        <w:rPr>
          <w:rFonts w:ascii="Times New Roman" w:hAnsi="Times New Roman" w:cs="Times New Roman"/>
          <w:bCs/>
          <w:sz w:val="26"/>
          <w:szCs w:val="26"/>
        </w:rPr>
        <w:t xml:space="preserve">Особенности определения налоговой базы отдельных видов недвижимого имущества» </w:t>
      </w:r>
      <w:r w:rsidRPr="0053002B">
        <w:rPr>
          <w:rFonts w:ascii="Times New Roman" w:hAnsi="Times New Roman" w:cs="Times New Roman"/>
          <w:sz w:val="26"/>
          <w:szCs w:val="26"/>
        </w:rPr>
        <w:t>областного закона, площадь которых составляет 600 кв. метров и менее: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002B">
        <w:rPr>
          <w:rFonts w:ascii="Times New Roman" w:hAnsi="Times New Roman" w:cs="Times New Roman"/>
          <w:sz w:val="26"/>
          <w:szCs w:val="26"/>
        </w:rPr>
        <w:t>1) административно-деловые центры и торговые центры (комплексы) и помещения в них;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02B">
        <w:rPr>
          <w:rFonts w:ascii="Times New Roman" w:hAnsi="Times New Roman" w:cs="Times New Roman"/>
          <w:sz w:val="26"/>
          <w:szCs w:val="26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2B">
        <w:rPr>
          <w:rFonts w:ascii="Times New Roman" w:hAnsi="Times New Roman" w:cs="Times New Roman"/>
          <w:sz w:val="26"/>
          <w:szCs w:val="26"/>
        </w:rPr>
        <w:t>Областной закон вступает в силу с 01 апреля 2023 года и распространяется на правоотношения, возникшие с 1 января 2023 года.</w:t>
      </w:r>
    </w:p>
    <w:p w:rsidR="0053002B" w:rsidRPr="0053002B" w:rsidRDefault="0053002B" w:rsidP="005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02B" w:rsidRPr="0053002B" w:rsidRDefault="00AC7B6B" w:rsidP="0053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53002B" w:rsidRPr="005300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 2 статьи 1</w:t>
        </w:r>
      </w:hyperlink>
      <w:r w:rsidR="0053002B" w:rsidRPr="0053002B">
        <w:rPr>
          <w:rFonts w:ascii="Times New Roman" w:hAnsi="Times New Roman" w:cs="Times New Roman"/>
          <w:sz w:val="26"/>
          <w:szCs w:val="26"/>
        </w:rPr>
        <w:t xml:space="preserve"> областного закона N 277-ОЗ в части уменьшения суммы налога на 90 процентов действует до 31 декабря 2025 года.</w:t>
      </w:r>
    </w:p>
    <w:p w:rsidR="0053002B" w:rsidRPr="0053002B" w:rsidRDefault="0053002B" w:rsidP="002A135F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</w:p>
    <w:p w:rsidR="00D80652" w:rsidRDefault="005B5089" w:rsidP="002A135F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Юридическим лицам </w:t>
      </w:r>
      <w:r w:rsidR="00D80652" w:rsidRPr="00D80652">
        <w:rPr>
          <w:bCs w:val="0"/>
          <w:sz w:val="26"/>
          <w:szCs w:val="26"/>
        </w:rPr>
        <w:t>необходимо представить уведомления о контролируемых инос</w:t>
      </w:r>
      <w:r w:rsidR="0038082E">
        <w:rPr>
          <w:bCs w:val="0"/>
          <w:sz w:val="26"/>
          <w:szCs w:val="26"/>
        </w:rPr>
        <w:t>транных компаниях за 2022 год не позднее</w:t>
      </w:r>
      <w:r w:rsidR="00D80652" w:rsidRPr="00D80652">
        <w:rPr>
          <w:bCs w:val="0"/>
          <w:sz w:val="26"/>
          <w:szCs w:val="26"/>
        </w:rPr>
        <w:t xml:space="preserve"> 20 марта</w:t>
      </w:r>
    </w:p>
    <w:p w:rsidR="00777E96" w:rsidRPr="001D2777" w:rsidRDefault="00777E96" w:rsidP="00145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77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3" w:history="1">
        <w:r w:rsidRPr="001D2777">
          <w:rPr>
            <w:rFonts w:ascii="Times New Roman" w:hAnsi="Times New Roman" w:cs="Times New Roman"/>
            <w:sz w:val="26"/>
            <w:szCs w:val="26"/>
          </w:rPr>
          <w:t>ст. 25.14</w:t>
        </w:r>
      </w:hyperlink>
      <w:r w:rsidRPr="001D2777">
        <w:rPr>
          <w:rFonts w:ascii="Times New Roman" w:hAnsi="Times New Roman" w:cs="Times New Roman"/>
          <w:sz w:val="26"/>
          <w:szCs w:val="26"/>
        </w:rPr>
        <w:t xml:space="preserve"> Налогового кодекса РФ (далее – НК РФ) налогоплательщики, признаваемые налоговыми резидентами РФ, в случаях и порядке, которые предусмотрены НК РФ, уведомляют налоговый орган о контролируемых иностранных компаниях </w:t>
      </w:r>
      <w:r w:rsidRPr="001D277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КИК)</w:t>
      </w:r>
      <w:r w:rsidRPr="001D2777">
        <w:rPr>
          <w:rFonts w:ascii="Times New Roman" w:hAnsi="Times New Roman" w:cs="Times New Roman"/>
          <w:sz w:val="26"/>
          <w:szCs w:val="26"/>
        </w:rPr>
        <w:t xml:space="preserve">, контролирующими лицами которых они являются. Уведомление о КИК необходимо направить независимо от финансового результата такой иностранной компании. </w:t>
      </w:r>
    </w:p>
    <w:p w:rsidR="00777E96" w:rsidRPr="001D2777" w:rsidRDefault="00777E96" w:rsidP="00145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A23DD" w:rsidRPr="001D2777" w:rsidRDefault="00D80652" w:rsidP="00145A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Новгородской области информирует, что срок представления юридическими лицами уведомлений о </w:t>
      </w:r>
      <w:r w:rsidR="00777E96" w:rsidRPr="001D2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КИК </w:t>
      </w:r>
      <w:r w:rsidRPr="001D27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 год истекает 20 марта 2023</w:t>
      </w:r>
      <w:r w:rsidR="00C0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="00D34C08" w:rsidRPr="001D2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F12">
        <w:rPr>
          <w:rFonts w:ascii="Times New Roman" w:hAnsi="Times New Roman" w:cs="Times New Roman"/>
          <w:sz w:val="26"/>
          <w:szCs w:val="26"/>
        </w:rPr>
        <w:t>д</w:t>
      </w:r>
      <w:r w:rsidR="00BA23DD" w:rsidRPr="001D2777">
        <w:rPr>
          <w:rFonts w:ascii="Times New Roman" w:hAnsi="Times New Roman" w:cs="Times New Roman"/>
          <w:sz w:val="26"/>
          <w:szCs w:val="26"/>
        </w:rPr>
        <w:t>ля налогоплательщиков - физических лиц</w:t>
      </w:r>
      <w:r w:rsidR="00C00F12">
        <w:rPr>
          <w:rFonts w:ascii="Times New Roman" w:hAnsi="Times New Roman" w:cs="Times New Roman"/>
          <w:sz w:val="26"/>
          <w:szCs w:val="26"/>
        </w:rPr>
        <w:t xml:space="preserve"> </w:t>
      </w:r>
      <w:r w:rsidR="00BA23DD" w:rsidRPr="001D2777">
        <w:rPr>
          <w:rFonts w:ascii="Times New Roman" w:hAnsi="Times New Roman" w:cs="Times New Roman"/>
          <w:sz w:val="26"/>
          <w:szCs w:val="26"/>
        </w:rPr>
        <w:t>– не позднее 2 мая 2023 года.</w:t>
      </w:r>
    </w:p>
    <w:p w:rsidR="00BA23DD" w:rsidRPr="001D2777" w:rsidRDefault="00BA23DD" w:rsidP="000B78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08C" w:rsidRPr="0016108C" w:rsidRDefault="00D34C08" w:rsidP="0016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77">
        <w:rPr>
          <w:rFonts w:ascii="Times New Roman" w:hAnsi="Times New Roman" w:cs="Times New Roman"/>
          <w:sz w:val="26"/>
          <w:szCs w:val="26"/>
        </w:rPr>
        <w:t>Форма, формат и порядок представления уведомления о КИК утверждены приказом ФНС России от 19.07.</w:t>
      </w:r>
      <w:r w:rsidRPr="0016108C">
        <w:rPr>
          <w:rFonts w:ascii="Times New Roman" w:hAnsi="Times New Roman" w:cs="Times New Roman"/>
          <w:sz w:val="26"/>
          <w:szCs w:val="26"/>
        </w:rPr>
        <w:t>20</w:t>
      </w:r>
      <w:r w:rsidR="0016108C" w:rsidRPr="0016108C">
        <w:rPr>
          <w:rFonts w:ascii="Times New Roman" w:hAnsi="Times New Roman" w:cs="Times New Roman"/>
          <w:sz w:val="26"/>
          <w:szCs w:val="26"/>
        </w:rPr>
        <w:t xml:space="preserve">21 № ЕД-7-12/671 (КНД 1120416). </w:t>
      </w:r>
      <w:r w:rsidR="00777E96" w:rsidRPr="0016108C">
        <w:rPr>
          <w:rFonts w:ascii="Times New Roman" w:hAnsi="Times New Roman" w:cs="Times New Roman"/>
          <w:sz w:val="26"/>
          <w:szCs w:val="26"/>
        </w:rPr>
        <w:t>Налогоплательщики представляют уведомления о КИК в налоговый орган по месту своего нахождения (месту жительства).</w:t>
      </w:r>
      <w:r w:rsidR="0016108C" w:rsidRPr="0016108C">
        <w:rPr>
          <w:rFonts w:ascii="Times New Roman" w:hAnsi="Times New Roman" w:cs="Times New Roman"/>
          <w:sz w:val="26"/>
          <w:szCs w:val="26"/>
        </w:rPr>
        <w:t xml:space="preserve"> Налогоплательщики, отнесенные в соответствии со </w:t>
      </w:r>
      <w:hyperlink r:id="rId14" w:history="1">
        <w:r w:rsidR="0016108C" w:rsidRPr="0016108C">
          <w:rPr>
            <w:rFonts w:ascii="Times New Roman" w:hAnsi="Times New Roman" w:cs="Times New Roman"/>
            <w:sz w:val="26"/>
            <w:szCs w:val="26"/>
          </w:rPr>
          <w:t>статьей 83</w:t>
        </w:r>
      </w:hyperlink>
      <w:r w:rsidR="0016108C" w:rsidRPr="0016108C">
        <w:rPr>
          <w:rFonts w:ascii="Times New Roman" w:hAnsi="Times New Roman" w:cs="Times New Roman"/>
          <w:sz w:val="26"/>
          <w:szCs w:val="26"/>
        </w:rPr>
        <w:t xml:space="preserve"> НК РФ к категории крупнейших налогоплательщиков,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налогоплательщиков.</w:t>
      </w:r>
    </w:p>
    <w:p w:rsidR="0016108C" w:rsidRDefault="0016108C" w:rsidP="0016108C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Уведомления о КИК представляются в налоговый орган в электронной форме. Налогоплательщики - физические лица вправе представить уведомления на бумажном носителе.</w:t>
      </w:r>
    </w:p>
    <w:p w:rsidR="0016108C" w:rsidRDefault="0016108C" w:rsidP="00E7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C08" w:rsidRPr="001D2777" w:rsidRDefault="00D34C08" w:rsidP="000B78C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1D2777">
        <w:rPr>
          <w:sz w:val="26"/>
          <w:szCs w:val="26"/>
        </w:rPr>
        <w:t>Вместе с уведомлениями контролирующие лица должны представить документы, подтверждающие размер прибыли (убытка) КИК, а также наличие права на освобождение от налогообложения прибыли КИК. В случае если контролируемая иностранная компания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государстве, то у контролирующего лица в отношении такой КИК отсутствует обязанность по представлению подтверждающих документов.</w:t>
      </w:r>
    </w:p>
    <w:p w:rsidR="000B78CD" w:rsidRPr="001D2777" w:rsidRDefault="000B78CD" w:rsidP="000B78C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78CD" w:rsidRPr="001D2777" w:rsidRDefault="000B78CD" w:rsidP="000B78C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777">
        <w:rPr>
          <w:rFonts w:ascii="Times New Roman" w:hAnsi="Times New Roman" w:cs="Times New Roman"/>
          <w:sz w:val="26"/>
          <w:szCs w:val="26"/>
        </w:rPr>
        <w:t>В случае обнаружения неполноты сведений, неточностей либо ошибок в заполнении представленного уведомления о КИК налогоплательщик вправе представить уточненное уведомление.</w:t>
      </w:r>
    </w:p>
    <w:p w:rsidR="000B78CD" w:rsidRPr="001D2777" w:rsidRDefault="000B78CD" w:rsidP="000B78C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34C08" w:rsidRPr="001D2777" w:rsidRDefault="00D34C08" w:rsidP="000B78C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1D2777">
        <w:rPr>
          <w:sz w:val="26"/>
          <w:szCs w:val="26"/>
        </w:rPr>
        <w:t>За непредставление в установленный срок или представление уведомления, содержащего недостоверные сведения, предусмотрена налоговая ответственность в виде штрафа в размере 500 тыс. рублей по каждой КИК (п.1 ст.129.6 Н</w:t>
      </w:r>
      <w:r w:rsidR="007F5B9F">
        <w:rPr>
          <w:sz w:val="26"/>
          <w:szCs w:val="26"/>
        </w:rPr>
        <w:t>К</w:t>
      </w:r>
      <w:r w:rsidRPr="001D2777">
        <w:rPr>
          <w:sz w:val="26"/>
          <w:szCs w:val="26"/>
        </w:rPr>
        <w:t xml:space="preserve"> РФ).</w:t>
      </w:r>
    </w:p>
    <w:p w:rsidR="000B78CD" w:rsidRPr="001D2777" w:rsidRDefault="000B78CD" w:rsidP="000B78C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34C08" w:rsidRPr="001D2777" w:rsidRDefault="00D34C08" w:rsidP="00E73F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2777">
        <w:rPr>
          <w:rFonts w:ascii="Times New Roman" w:hAnsi="Times New Roman" w:cs="Times New Roman"/>
          <w:sz w:val="26"/>
          <w:szCs w:val="26"/>
          <w:shd w:val="clear" w:color="auto" w:fill="FFFFFF"/>
        </w:rPr>
        <w:t>Подробная информация, касающаяся контролируемых иностранных компаний, размещена в разделе </w:t>
      </w:r>
      <w:r w:rsidR="00E73F56" w:rsidRPr="001D2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сайта ФНС России </w:t>
      </w:r>
      <w:r w:rsidR="000B78CD" w:rsidRPr="001D2777">
        <w:rPr>
          <w:rFonts w:ascii="Times New Roman" w:hAnsi="Times New Roman" w:cs="Times New Roman"/>
          <w:sz w:val="26"/>
          <w:szCs w:val="26"/>
        </w:rPr>
        <w:t>«</w:t>
      </w:r>
      <w:hyperlink r:id="rId15" w:history="1">
        <w:r w:rsidR="000B78CD" w:rsidRPr="001D277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Контролирующие иностранные компании и контролирующие лица</w:t>
        </w:r>
      </w:hyperlink>
      <w:r w:rsidR="00E73F56" w:rsidRPr="001D2777">
        <w:rPr>
          <w:rFonts w:ascii="Times New Roman" w:hAnsi="Times New Roman" w:cs="Times New Roman"/>
          <w:sz w:val="26"/>
          <w:szCs w:val="26"/>
        </w:rPr>
        <w:t>».</w:t>
      </w:r>
      <w:r w:rsidRPr="001D2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80652" w:rsidRPr="001D2777" w:rsidRDefault="00D80652" w:rsidP="000B78C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2113F8" w:rsidRPr="009C76FC" w:rsidRDefault="002113F8" w:rsidP="009C76F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6FC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Представлять заявления и уведомления по имущественным налогам </w:t>
      </w:r>
    </w:p>
    <w:p w:rsidR="002113F8" w:rsidRPr="009C76FC" w:rsidRDefault="002113F8" w:rsidP="009C76F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6FC">
        <w:rPr>
          <w:rFonts w:ascii="Times New Roman" w:hAnsi="Times New Roman" w:cs="Times New Roman"/>
          <w:b/>
          <w:bCs/>
          <w:sz w:val="26"/>
          <w:szCs w:val="26"/>
        </w:rPr>
        <w:t>необходимо по утвержденным формам</w:t>
      </w:r>
    </w:p>
    <w:tbl>
      <w:tblPr>
        <w:tblW w:w="5070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9C76FC" w:rsidRPr="009C76FC" w:rsidTr="005A5DBB">
        <w:trPr>
          <w:tblCellSpacing w:w="0" w:type="dxa"/>
        </w:trPr>
        <w:tc>
          <w:tcPr>
            <w:tcW w:w="5000" w:type="pct"/>
            <w:hideMark/>
          </w:tcPr>
          <w:p w:rsidR="002113F8" w:rsidRPr="009C76FC" w:rsidRDefault="002113F8" w:rsidP="009C76FC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Новгородской области обращает внимание: льготы по имущественным налогам (транспортному и земельному налогам, налогу на имущество физических лиц) устанавливаются налоговым законодательством Российской Федерации, законодательством субъектов Российской Федерации, нормативными правовыми актами муниципальных образований.  </w:t>
            </w:r>
          </w:p>
          <w:p w:rsidR="002113F8" w:rsidRPr="009C76FC" w:rsidRDefault="002113F8" w:rsidP="009C76F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3F8" w:rsidRPr="009C76FC" w:rsidRDefault="002113F8" w:rsidP="009C76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В 2023 году применяются утвержденные ФНС России формы заявлений, уведомлений и сообщений, которые граждане подают в связи с предоставлением льгот по имущественным налогам и информации об объектах движимого и недвижимого имущества:</w:t>
            </w:r>
          </w:p>
          <w:p w:rsidR="002113F8" w:rsidRPr="009C76FC" w:rsidRDefault="002113F8" w:rsidP="009C76FC">
            <w:pPr>
              <w:pStyle w:val="aa"/>
              <w:numPr>
                <w:ilvl w:val="0"/>
                <w:numId w:val="2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заявление о предоставлении налоговой льготы по транспортному налогу, земельному налогу, налогу на имущество физических лиц - КНД 1150063 (Приказ ФНС России от 14.11.2017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6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№ММВ-7-21/897@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ред. Приказа ФНС России от 25.03.2020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7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№ЕД-7-21/192@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</w:p>
          <w:p w:rsidR="002113F8" w:rsidRPr="009C76FC" w:rsidRDefault="002113F8" w:rsidP="009C76FC">
            <w:pPr>
              <w:pStyle w:val="aa"/>
              <w:numPr>
                <w:ilvl w:val="0"/>
                <w:numId w:val="2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уведомление о выбранных объектах налогообложения, в отношении которых предоставляется налоговая льгота по налогу на имущество физических лиц - КНД 1150040 (Приказ ФНС России от 13.07.2015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8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№ММВ-7-11/280@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ред. Приказа ФНС России от 25.03.2020 №ЕД-7-21/192@),</w:t>
            </w:r>
          </w:p>
          <w:p w:rsidR="002113F8" w:rsidRPr="009C76FC" w:rsidRDefault="002113F8" w:rsidP="009C76FC">
            <w:pPr>
              <w:pStyle w:val="aa"/>
              <w:numPr>
                <w:ilvl w:val="0"/>
                <w:numId w:val="2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- КНД 1153006 (Приказ ФНС России от 26.11.2014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9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№ММВ-7-11/598@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ред. Приказа ФНС России от 18.06.2021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0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№ЕД-7-21/574@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</w:p>
          <w:p w:rsidR="002113F8" w:rsidRPr="009C76FC" w:rsidRDefault="002113F8" w:rsidP="009C76FC">
            <w:pPr>
              <w:pStyle w:val="aa"/>
              <w:numPr>
                <w:ilvl w:val="0"/>
                <w:numId w:val="2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уведомление о выбранном земельном участке, в отношении которого применяется налоговый вычет по земельному налогу - КНД 1150038 (Приказ ФНС России от </w:t>
            </w:r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26.03.2018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1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№ММВ-7-21/167@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ред. Приказа ФНС России от 25.03.2020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2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№ЕД-7-21/192@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</w:p>
          <w:p w:rsidR="002113F8" w:rsidRPr="009C76FC" w:rsidRDefault="002113F8" w:rsidP="009C76FC">
            <w:pPr>
              <w:pStyle w:val="aa"/>
              <w:numPr>
                <w:ilvl w:val="0"/>
                <w:numId w:val="2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заявление о гибели или уничтожении объекта налогообложения по налогу на имущество физических лиц - КНД 1150075 (Приказ ФНС России от 24.05.2019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3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№ММВ-7-21/263@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ред. Приказа ФНС России от 25.03.2020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4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№ЕД-7-21/192@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</w:p>
          <w:p w:rsidR="002113F8" w:rsidRPr="009C76FC" w:rsidRDefault="002113F8" w:rsidP="009C76FC">
            <w:pPr>
              <w:pStyle w:val="aa"/>
              <w:numPr>
                <w:ilvl w:val="0"/>
                <w:numId w:val="2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заявление о гибели или уничтожении объекта налогообложения по транспортному налогу - КНД 1150076 (Приказ ФНС России от 29.12.2020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5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№ЕД-7-21/972@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</w:p>
          <w:p w:rsidR="002113F8" w:rsidRPr="009C76FC" w:rsidRDefault="002113F8" w:rsidP="009C76FC">
            <w:pPr>
              <w:pStyle w:val="aa"/>
              <w:numPr>
                <w:ilvl w:val="0"/>
                <w:numId w:val="2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заявление о прекращении исчисления транспортного налога в связи с принудительным изъятием транспортного средства – КНД 1150122 (Приказ ФНС России от 19.07.2021</w:t>
            </w:r>
            <w:r w:rsidRPr="009C76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6" w:tgtFrame="_blank" w:history="1">
              <w:r w:rsidRPr="009C76F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№ЕД-7-21/675@</w:t>
              </w:r>
            </w:hyperlink>
            <w:r w:rsidRPr="009C76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</w:tc>
      </w:tr>
    </w:tbl>
    <w:p w:rsidR="002113F8" w:rsidRPr="009C76FC" w:rsidRDefault="002113F8" w:rsidP="009C76F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113F8" w:rsidRPr="009C76FC" w:rsidRDefault="002113F8" w:rsidP="009C76FC">
      <w:pPr>
        <w:shd w:val="clear" w:color="auto" w:fill="FFFFFF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6FC">
        <w:rPr>
          <w:rFonts w:ascii="Times New Roman" w:eastAsia="Calibri" w:hAnsi="Times New Roman" w:cs="Times New Roman"/>
          <w:sz w:val="26"/>
          <w:szCs w:val="26"/>
        </w:rPr>
        <w:t xml:space="preserve">В целях корректного проведения массового расчета имущественных налогов за 2022 год рекомендуем налогоплательщикам предоставить соответствующие заявления в кратчайшие сроки.  </w:t>
      </w:r>
      <w:r w:rsidRPr="009C76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очередь это касается физических лиц, у которых в течение прошлого года впервые возникли основания для использования льгот и которые не обратились в налоговые органы с заявлением об их предоставлении.</w:t>
      </w:r>
    </w:p>
    <w:p w:rsidR="002113F8" w:rsidRPr="009C76FC" w:rsidRDefault="002113F8" w:rsidP="009C76F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113F8" w:rsidRPr="009C76FC" w:rsidRDefault="002113F8" w:rsidP="009C76FC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C76FC">
        <w:rPr>
          <w:rFonts w:ascii="Times New Roman" w:hAnsi="Times New Roman" w:cs="Times New Roman"/>
          <w:sz w:val="26"/>
          <w:szCs w:val="26"/>
        </w:rPr>
        <w:t>Информацию об установленных налоговых льготах в конкретном муниципальном образовании можно получить в налоговом органе по месту нахождения объекта налогообложения, либо с помощью Интернет – сервиса ФНС России «Справочная информация о ставках и льготах по имущественным налогам».</w:t>
      </w:r>
    </w:p>
    <w:p w:rsidR="00D80652" w:rsidRPr="009C76FC" w:rsidRDefault="00D80652" w:rsidP="009C76F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80652" w:rsidRPr="009C76FC" w:rsidRDefault="00D80652" w:rsidP="009C76FC">
      <w:pPr>
        <w:pStyle w:val="a4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</w:p>
    <w:sectPr w:rsidR="00D80652" w:rsidRPr="009C76FC" w:rsidSect="00D806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DC0"/>
    <w:multiLevelType w:val="hybridMultilevel"/>
    <w:tmpl w:val="22F42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62903"/>
    <w:multiLevelType w:val="multilevel"/>
    <w:tmpl w:val="2B9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52"/>
    <w:rsid w:val="000B78CD"/>
    <w:rsid w:val="00145A6C"/>
    <w:rsid w:val="0016108C"/>
    <w:rsid w:val="001D2777"/>
    <w:rsid w:val="002113F8"/>
    <w:rsid w:val="00252EE6"/>
    <w:rsid w:val="002A135F"/>
    <w:rsid w:val="00345344"/>
    <w:rsid w:val="0038082E"/>
    <w:rsid w:val="00383BC5"/>
    <w:rsid w:val="0053002B"/>
    <w:rsid w:val="00567C88"/>
    <w:rsid w:val="005B5089"/>
    <w:rsid w:val="00777E96"/>
    <w:rsid w:val="007F5B9F"/>
    <w:rsid w:val="009C76FC"/>
    <w:rsid w:val="00A52D5B"/>
    <w:rsid w:val="00AC7B6B"/>
    <w:rsid w:val="00BA23DD"/>
    <w:rsid w:val="00C00F12"/>
    <w:rsid w:val="00D34C08"/>
    <w:rsid w:val="00D80652"/>
    <w:rsid w:val="00E3216D"/>
    <w:rsid w:val="00E343F4"/>
    <w:rsid w:val="00E73F56"/>
    <w:rsid w:val="00EF741E"/>
    <w:rsid w:val="00F65012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52"/>
  </w:style>
  <w:style w:type="paragraph" w:styleId="1">
    <w:name w:val="heading 1"/>
    <w:basedOn w:val="a"/>
    <w:link w:val="10"/>
    <w:uiPriority w:val="9"/>
    <w:qFormat/>
    <w:rsid w:val="00D8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806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E6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567C8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67C8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53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3002B"/>
    <w:rPr>
      <w:b/>
      <w:bCs/>
    </w:rPr>
  </w:style>
  <w:style w:type="paragraph" w:styleId="aa">
    <w:name w:val="List Paragraph"/>
    <w:basedOn w:val="a"/>
    <w:uiPriority w:val="34"/>
    <w:qFormat/>
    <w:rsid w:val="002113F8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52"/>
  </w:style>
  <w:style w:type="paragraph" w:styleId="1">
    <w:name w:val="heading 1"/>
    <w:basedOn w:val="a"/>
    <w:link w:val="10"/>
    <w:uiPriority w:val="9"/>
    <w:qFormat/>
    <w:rsid w:val="00D8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806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E6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567C8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67C8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53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3002B"/>
    <w:rPr>
      <w:b/>
      <w:bCs/>
    </w:rPr>
  </w:style>
  <w:style w:type="paragraph" w:styleId="aa">
    <w:name w:val="List Paragraph"/>
    <w:basedOn w:val="a"/>
    <w:uiPriority w:val="34"/>
    <w:qFormat/>
    <w:rsid w:val="002113F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09045A47D3890752BB3628D2AE698788CB92F6206B0FD6E30EC9A1428529AB36387644256F6ECF3FE8C76BE3340CCD18AEA3A387BL7N" TargetMode="External"/><Relationship Id="rId13" Type="http://schemas.openxmlformats.org/officeDocument/2006/relationships/hyperlink" Target="consultantplus://offline/ref=5E42FB0B57116989A53409CB91DABC3796811A5D12645CBCA9CE43D54A4F73E7E21B876B8CC764BC756C151539139F546FF8EE2F0147sBe4L" TargetMode="External"/><Relationship Id="rId18" Type="http://schemas.openxmlformats.org/officeDocument/2006/relationships/hyperlink" Target="https://www.nalog.gov.ru/rn38/about_fts/docs/5691440/" TargetMode="External"/><Relationship Id="rId26" Type="http://schemas.openxmlformats.org/officeDocument/2006/relationships/hyperlink" Target="https://www.nalog.gov.ru/rn38/about_fts/docs/1121627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ublication.pravo.gov.ru/Document/View/0001201805150037" TargetMode="External"/><Relationship Id="rId7" Type="http://schemas.openxmlformats.org/officeDocument/2006/relationships/hyperlink" Target="consultantplus://offline/ref=A53480F0292290532332DE7449A707407CD6545CC83A2F21DC2C94B08DD03870F461C7874C75C0F6226E9C19E9380D5FB5D46716515213F490AF09g8YCL" TargetMode="External"/><Relationship Id="rId12" Type="http://schemas.openxmlformats.org/officeDocument/2006/relationships/hyperlink" Target="consultantplus://offline/ref=800D80032E31E269CB9A3CAD1F42D325D59D3532C6A3F7A62EEC4E1C23CEC8D81B6800E9DD747360E1C90885E6F2AAA0207705417E9F9541D789D689j4N8L" TargetMode="External"/><Relationship Id="rId17" Type="http://schemas.openxmlformats.org/officeDocument/2006/relationships/hyperlink" Target="https://www.nalog.gov.ru/rn38/about_fts/docs/9755963/" TargetMode="External"/><Relationship Id="rId25" Type="http://schemas.openxmlformats.org/officeDocument/2006/relationships/hyperlink" Target="https://www.nalog.gov.ru/rn38/about_fts/docs/1071417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gov.ru/rn38/about_fts/docs/7099921/" TargetMode="External"/><Relationship Id="rId20" Type="http://schemas.openxmlformats.org/officeDocument/2006/relationships/hyperlink" Target="https://www.nalog.gov.ru/rn38/about_fts/docs/1116819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53news.ru/novosti/v-novgorodskoj-oblasti-prodolzhat-finansirovat-mery-podderzhki-biznesa-v-2023-godu.html" TargetMode="External"/><Relationship Id="rId11" Type="http://schemas.openxmlformats.org/officeDocument/2006/relationships/hyperlink" Target="consultantplus://offline/ref=7457F8307879857799C8F1C11C0BF99C09235CEDC2B9931908E8565382B005721A56036EFA863575FAEA9E5257661DA345170F6A35BBDA86441DK" TargetMode="External"/><Relationship Id="rId24" Type="http://schemas.openxmlformats.org/officeDocument/2006/relationships/hyperlink" Target="https://www.nalog.gov.ru/rn38/about_fts/docs/975596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77/taxation/cfcomp/" TargetMode="External"/><Relationship Id="rId23" Type="http://schemas.openxmlformats.org/officeDocument/2006/relationships/hyperlink" Target="https://www.nalog.gov.ru/rn38/about_fts/docs/8843027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57F8307879857799C8F1C11C0BF99C09235CEDC2B9931908E8565382B005721A56036EFA863575FBEA9E5257661DA345170F6A35BBDA86441DK" TargetMode="External"/><Relationship Id="rId19" Type="http://schemas.openxmlformats.org/officeDocument/2006/relationships/hyperlink" Target="https://www.nalog.gov.ru/rn38/about_fts/docs/508167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4EEBC6DDEF70F5FD84244D71A1A769C36059BB6D71239E1685264589D5E06D450C5DFB2ACFDA0CB2047F739I31CK" TargetMode="External"/><Relationship Id="rId14" Type="http://schemas.openxmlformats.org/officeDocument/2006/relationships/hyperlink" Target="consultantplus://offline/ref=C30379D20D659264D5F57BB9ADF916D0863D23AD77A36ED714FD2A92DAD1400B0D13AA4BC0BA4008FA4DFE47FDE59E65E24070BC637B57ADB9sFL" TargetMode="External"/><Relationship Id="rId22" Type="http://schemas.openxmlformats.org/officeDocument/2006/relationships/hyperlink" Target="https://www.nalog.gov.ru/rn38/about_fts/docs/975596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25</cp:revision>
  <cp:lastPrinted>2023-03-10T08:04:00Z</cp:lastPrinted>
  <dcterms:created xsi:type="dcterms:W3CDTF">2023-03-09T10:58:00Z</dcterms:created>
  <dcterms:modified xsi:type="dcterms:W3CDTF">2023-03-15T13:46:00Z</dcterms:modified>
</cp:coreProperties>
</file>