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EA633E">
        <w:rPr>
          <w:rFonts w:eastAsia="Calibri"/>
          <w:szCs w:val="28"/>
          <w:lang w:eastAsia="en-US"/>
        </w:rPr>
        <w:t>13.12</w:t>
      </w:r>
      <w:r w:rsidR="000C3551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7E0FE8">
        <w:rPr>
          <w:rFonts w:eastAsia="Calibri"/>
          <w:szCs w:val="28"/>
          <w:lang w:eastAsia="en-US"/>
        </w:rPr>
        <w:t>2</w:t>
      </w:r>
      <w:r w:rsidR="00EA633E">
        <w:rPr>
          <w:rFonts w:eastAsia="Calibri"/>
          <w:szCs w:val="28"/>
          <w:lang w:eastAsia="en-US"/>
        </w:rPr>
        <w:t>3.12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0D2DD0">
        <w:rPr>
          <w:rFonts w:eastAsia="Calibri"/>
          <w:szCs w:val="28"/>
          <w:lang w:eastAsia="en-US"/>
        </w:rPr>
        <w:t xml:space="preserve">отдел </w:t>
      </w:r>
      <w:r w:rsidR="00624B56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="00624B56">
        <w:rPr>
          <w:rFonts w:eastAsia="Calibri"/>
          <w:szCs w:val="28"/>
          <w:lang w:eastAsia="en-US"/>
        </w:rPr>
        <w:t>Коммунально</w:t>
      </w:r>
      <w:proofErr w:type="spellEnd"/>
      <w:r w:rsidR="00624B56">
        <w:rPr>
          <w:rFonts w:eastAsia="Calibri"/>
          <w:szCs w:val="28"/>
          <w:lang w:eastAsia="en-US"/>
        </w:rPr>
        <w:t xml:space="preserve"> энергетического</w:t>
      </w:r>
      <w:proofErr w:type="gramEnd"/>
      <w:r w:rsidR="00624B56">
        <w:rPr>
          <w:rFonts w:eastAsia="Calibri"/>
          <w:szCs w:val="28"/>
          <w:lang w:eastAsia="en-US"/>
        </w:rPr>
        <w:t xml:space="preserve"> комплекса, транспорта и связи</w:t>
      </w:r>
      <w:r w:rsidR="000D2DD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B438EC" w:rsidRPr="00EA633E" w:rsidRDefault="00E22F81" w:rsidP="00B438EC">
      <w:pPr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7E0FE8">
        <w:rPr>
          <w:rFonts w:eastAsia="Calibri"/>
          <w:szCs w:val="28"/>
          <w:lang w:eastAsia="en-US"/>
        </w:rPr>
        <w:t>Думы</w:t>
      </w:r>
      <w:r w:rsidR="000C3551">
        <w:rPr>
          <w:rFonts w:eastAsia="Calibri"/>
          <w:szCs w:val="28"/>
          <w:lang w:eastAsia="en-US"/>
        </w:rPr>
        <w:t xml:space="preserve"> </w:t>
      </w:r>
      <w:proofErr w:type="spellStart"/>
      <w:r w:rsidR="000C3551">
        <w:rPr>
          <w:rFonts w:eastAsia="Calibri"/>
          <w:szCs w:val="28"/>
          <w:lang w:eastAsia="en-US"/>
        </w:rPr>
        <w:t>Маловишерского</w:t>
      </w:r>
      <w:proofErr w:type="spellEnd"/>
      <w:r w:rsidR="000C3551">
        <w:rPr>
          <w:rFonts w:eastAsia="Calibri"/>
          <w:szCs w:val="28"/>
          <w:lang w:eastAsia="en-US"/>
        </w:rPr>
        <w:t xml:space="preserve"> </w:t>
      </w:r>
      <w:r w:rsidR="007E0FE8">
        <w:rPr>
          <w:rFonts w:eastAsia="Calibri"/>
          <w:szCs w:val="28"/>
          <w:lang w:eastAsia="en-US"/>
        </w:rPr>
        <w:t>муниципального района</w:t>
      </w:r>
      <w:r w:rsidR="000C3551">
        <w:rPr>
          <w:rFonts w:eastAsia="Calibri"/>
          <w:szCs w:val="28"/>
          <w:lang w:eastAsia="en-US"/>
        </w:rPr>
        <w:t xml:space="preserve"> </w:t>
      </w:r>
      <w:r w:rsidR="000C3551" w:rsidRPr="00B438EC">
        <w:rPr>
          <w:rFonts w:eastAsia="Calibri"/>
          <w:b/>
          <w:szCs w:val="28"/>
          <w:lang w:eastAsia="en-US"/>
        </w:rPr>
        <w:t xml:space="preserve">«Об утверждении </w:t>
      </w:r>
      <w:r w:rsidR="00EA633E">
        <w:rPr>
          <w:b/>
          <w:szCs w:val="28"/>
        </w:rPr>
        <w:t xml:space="preserve">положение </w:t>
      </w:r>
      <w:r w:rsidR="00EA633E" w:rsidRPr="00EA633E">
        <w:rPr>
          <w:b/>
          <w:szCs w:val="28"/>
        </w:rPr>
        <w:t xml:space="preserve">о </w:t>
      </w:r>
      <w:r w:rsidR="00B438EC" w:rsidRPr="00EA633E">
        <w:rPr>
          <w:b/>
          <w:szCs w:val="28"/>
        </w:rPr>
        <w:t xml:space="preserve"> </w:t>
      </w:r>
      <w:r w:rsidR="00EA633E" w:rsidRPr="00EA633E">
        <w:rPr>
          <w:b/>
          <w:szCs w:val="28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proofErr w:type="spellStart"/>
      <w:r w:rsidR="00EA633E" w:rsidRPr="00EA633E">
        <w:rPr>
          <w:b/>
          <w:szCs w:val="28"/>
        </w:rPr>
        <w:t>теплоснабжения</w:t>
      </w:r>
      <w:r w:rsidR="00EA633E" w:rsidRPr="00EA633E">
        <w:rPr>
          <w:b/>
          <w:bCs/>
          <w:szCs w:val="28"/>
        </w:rPr>
        <w:t>на</w:t>
      </w:r>
      <w:proofErr w:type="spellEnd"/>
      <w:r w:rsidR="00EA633E" w:rsidRPr="00EA633E">
        <w:rPr>
          <w:b/>
          <w:bCs/>
          <w:szCs w:val="28"/>
        </w:rPr>
        <w:t xml:space="preserve"> территории </w:t>
      </w:r>
      <w:proofErr w:type="spellStart"/>
      <w:r w:rsidR="00EA633E" w:rsidRPr="00EA633E">
        <w:rPr>
          <w:b/>
          <w:bCs/>
          <w:szCs w:val="28"/>
        </w:rPr>
        <w:t>Маловишерского</w:t>
      </w:r>
      <w:proofErr w:type="spellEnd"/>
      <w:r w:rsidR="00EA633E" w:rsidRPr="00EA633E">
        <w:rPr>
          <w:b/>
          <w:bCs/>
          <w:szCs w:val="28"/>
        </w:rPr>
        <w:t xml:space="preserve"> городского поселения, </w:t>
      </w:r>
      <w:proofErr w:type="spellStart"/>
      <w:r w:rsidR="00EA633E" w:rsidRPr="00EA633E">
        <w:rPr>
          <w:b/>
          <w:bCs/>
          <w:szCs w:val="28"/>
        </w:rPr>
        <w:t>Веребьинского</w:t>
      </w:r>
      <w:proofErr w:type="spellEnd"/>
      <w:r w:rsidR="00EA633E" w:rsidRPr="00EA633E">
        <w:rPr>
          <w:b/>
          <w:bCs/>
          <w:szCs w:val="28"/>
        </w:rPr>
        <w:t xml:space="preserve"> сельского поселения, </w:t>
      </w:r>
      <w:proofErr w:type="spellStart"/>
      <w:r w:rsidR="00EA633E" w:rsidRPr="00EA633E">
        <w:rPr>
          <w:b/>
          <w:bCs/>
          <w:szCs w:val="28"/>
        </w:rPr>
        <w:t>Бургинского</w:t>
      </w:r>
      <w:proofErr w:type="spellEnd"/>
      <w:r w:rsidR="00EA633E" w:rsidRPr="00EA633E">
        <w:rPr>
          <w:b/>
          <w:bCs/>
          <w:szCs w:val="28"/>
        </w:rPr>
        <w:t xml:space="preserve"> сельского поселения</w:t>
      </w:r>
      <w:r w:rsidR="00B438EC" w:rsidRPr="00EA633E">
        <w:rPr>
          <w:rFonts w:eastAsia="Calibri"/>
          <w:b/>
          <w:szCs w:val="28"/>
          <w:lang w:eastAsia="en-US"/>
        </w:rPr>
        <w:t xml:space="preserve">» </w:t>
      </w:r>
    </w:p>
    <w:p w:rsidR="00E22F81" w:rsidRPr="00B42FCF" w:rsidRDefault="00E22F81" w:rsidP="00B438EC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DD29DF" w:rsidRDefault="00E22F81" w:rsidP="00020B9F">
      <w:pPr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C3551">
        <w:rPr>
          <w:rFonts w:eastAsia="Calibri"/>
          <w:szCs w:val="28"/>
          <w:lang w:eastAsia="en-US"/>
        </w:rPr>
        <w:t>утверждение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EA633E" w:rsidRPr="00EA633E">
        <w:rPr>
          <w:b/>
          <w:szCs w:val="28"/>
        </w:rPr>
        <w:t xml:space="preserve">муниципальном </w:t>
      </w:r>
      <w:proofErr w:type="gramStart"/>
      <w:r w:rsidR="00EA633E" w:rsidRPr="00EA633E">
        <w:rPr>
          <w:b/>
          <w:szCs w:val="28"/>
        </w:rPr>
        <w:t>контроле за</w:t>
      </w:r>
      <w:proofErr w:type="gramEnd"/>
      <w:r w:rsidR="00EA633E" w:rsidRPr="00EA633E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proofErr w:type="spellStart"/>
      <w:r w:rsidR="00EA633E" w:rsidRPr="00EA633E">
        <w:rPr>
          <w:b/>
          <w:szCs w:val="28"/>
        </w:rPr>
        <w:t>теплоснабжения</w:t>
      </w:r>
      <w:r w:rsidR="00EA633E" w:rsidRPr="00EA633E">
        <w:rPr>
          <w:b/>
          <w:bCs/>
          <w:szCs w:val="28"/>
        </w:rPr>
        <w:t>на</w:t>
      </w:r>
      <w:proofErr w:type="spellEnd"/>
      <w:r w:rsidR="00EA633E" w:rsidRPr="00EA633E">
        <w:rPr>
          <w:b/>
          <w:bCs/>
          <w:szCs w:val="28"/>
        </w:rPr>
        <w:t xml:space="preserve"> территории </w:t>
      </w:r>
      <w:proofErr w:type="spellStart"/>
      <w:r w:rsidR="00EA633E" w:rsidRPr="00EA633E">
        <w:rPr>
          <w:b/>
          <w:bCs/>
          <w:szCs w:val="28"/>
        </w:rPr>
        <w:t>Маловишерского</w:t>
      </w:r>
      <w:proofErr w:type="spellEnd"/>
      <w:r w:rsidR="00EA633E" w:rsidRPr="00EA633E">
        <w:rPr>
          <w:b/>
          <w:bCs/>
          <w:szCs w:val="28"/>
        </w:rPr>
        <w:t xml:space="preserve"> городского поселения, </w:t>
      </w:r>
      <w:proofErr w:type="spellStart"/>
      <w:r w:rsidR="00EA633E" w:rsidRPr="00EA633E">
        <w:rPr>
          <w:b/>
          <w:bCs/>
          <w:szCs w:val="28"/>
        </w:rPr>
        <w:t>Веребьинского</w:t>
      </w:r>
      <w:proofErr w:type="spellEnd"/>
      <w:r w:rsidR="00EA633E" w:rsidRPr="00EA633E">
        <w:rPr>
          <w:b/>
          <w:bCs/>
          <w:szCs w:val="28"/>
        </w:rPr>
        <w:t xml:space="preserve"> сельского поселения, </w:t>
      </w:r>
      <w:proofErr w:type="spellStart"/>
      <w:r w:rsidR="00EA633E" w:rsidRPr="00EA633E">
        <w:rPr>
          <w:b/>
          <w:bCs/>
          <w:szCs w:val="28"/>
        </w:rPr>
        <w:t>Бургинского</w:t>
      </w:r>
      <w:proofErr w:type="spellEnd"/>
      <w:r w:rsidR="00EA633E" w:rsidRPr="00EA633E">
        <w:rPr>
          <w:b/>
          <w:bCs/>
          <w:szCs w:val="28"/>
        </w:rPr>
        <w:t xml:space="preserve"> сельского поселения</w:t>
      </w:r>
      <w:r w:rsidR="00DD29DF">
        <w:rPr>
          <w:szCs w:val="28"/>
        </w:rPr>
        <w:t>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624B56">
        <w:rPr>
          <w:rFonts w:eastAsia="Calibri"/>
          <w:szCs w:val="28"/>
          <w:lang w:eastAsia="en-US"/>
        </w:rPr>
        <w:t>Ольховик</w:t>
      </w:r>
      <w:proofErr w:type="spellEnd"/>
      <w:r w:rsidR="00624B56">
        <w:rPr>
          <w:rFonts w:eastAsia="Calibri"/>
          <w:szCs w:val="28"/>
          <w:lang w:eastAsia="en-US"/>
        </w:rPr>
        <w:t xml:space="preserve"> Ю.Ю.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DC16A8">
        <w:rPr>
          <w:rFonts w:eastAsia="Calibri"/>
          <w:szCs w:val="28"/>
          <w:lang w:eastAsia="en-US"/>
        </w:rPr>
        <w:t>заведующая отделом городского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DC16A8">
        <w:rPr>
          <w:rFonts w:eastAsia="Calibri"/>
          <w:szCs w:val="28"/>
          <w:lang w:eastAsia="en-US"/>
        </w:rPr>
        <w:t>8-81660-</w:t>
      </w:r>
      <w:r w:rsidR="00624B56">
        <w:rPr>
          <w:rFonts w:eastAsia="Calibri"/>
          <w:szCs w:val="28"/>
          <w:lang w:eastAsia="en-US"/>
        </w:rPr>
        <w:t>33548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DC16A8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mail-message-sender-email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r w:rsidR="00D90E17" w:rsidRPr="00D90E17">
        <w:t xml:space="preserve"> mv.otdeljkh@mail.ru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EA633E">
        <w:rPr>
          <w:rFonts w:eastAsia="Calibri"/>
          <w:b/>
          <w:szCs w:val="28"/>
          <w:lang w:eastAsia="en-US"/>
        </w:rPr>
        <w:t>средняя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D2DD0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D2DD0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624B5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624B5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EA633E">
        <w:rPr>
          <w:rFonts w:eastAsia="Calibri"/>
          <w:szCs w:val="28"/>
          <w:lang w:eastAsia="en-US"/>
        </w:rPr>
        <w:t>январь 2022</w:t>
      </w:r>
      <w:r w:rsidR="00DC16A8">
        <w:rPr>
          <w:rFonts w:eastAsia="Calibri"/>
          <w:szCs w:val="28"/>
          <w:lang w:eastAsia="en-US"/>
        </w:rPr>
        <w:t xml:space="preserve">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  <w:r w:rsidR="00EA633E">
        <w:rPr>
          <w:rFonts w:eastAsia="Calibri"/>
          <w:szCs w:val="28"/>
          <w:lang w:eastAsia="en-US"/>
        </w:rPr>
        <w:t>1 января 2022 года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EA633E">
        <w:rPr>
          <w:rFonts w:eastAsia="Calibri"/>
          <w:szCs w:val="28"/>
          <w:lang w:eastAsia="en-US"/>
        </w:rPr>
        <w:t>13.12.2021</w:t>
      </w:r>
      <w:r w:rsidR="000C3551">
        <w:rPr>
          <w:rFonts w:eastAsia="Calibri"/>
          <w:szCs w:val="28"/>
          <w:lang w:eastAsia="en-US"/>
        </w:rPr>
        <w:t xml:space="preserve">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окончание: </w:t>
      </w:r>
      <w:r w:rsidR="00EA633E">
        <w:rPr>
          <w:rFonts w:eastAsia="Calibri"/>
          <w:szCs w:val="28"/>
          <w:lang w:eastAsia="en-US"/>
        </w:rPr>
        <w:t>23.12</w:t>
      </w:r>
      <w:r w:rsidR="000B5CFB">
        <w:rPr>
          <w:rFonts w:eastAsia="Calibri"/>
          <w:szCs w:val="28"/>
          <w:lang w:eastAsia="en-US"/>
        </w:rPr>
        <w:t>.2021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 w:rsidR="000C3551">
        <w:rPr>
          <w:rFonts w:eastAsia="Calibri"/>
          <w:szCs w:val="28"/>
          <w:lang w:eastAsia="en-US"/>
        </w:rPr>
        <w:t>:</w:t>
      </w:r>
    </w:p>
    <w:p w:rsidR="00652343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 xml:space="preserve">: </w:t>
      </w:r>
      <w:r w:rsidR="00011147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0C3551">
        <w:rPr>
          <w:rFonts w:eastAsia="Calibri"/>
          <w:bCs/>
          <w:szCs w:val="28"/>
          <w:lang w:eastAsia="en-US"/>
        </w:rPr>
        <w:t xml:space="preserve">мнению разработчика, сведения: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6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6C" w:rsidRDefault="0007666C" w:rsidP="00E147C5">
      <w:r>
        <w:separator/>
      </w:r>
    </w:p>
  </w:endnote>
  <w:endnote w:type="continuationSeparator" w:id="1">
    <w:p w:rsidR="0007666C" w:rsidRDefault="0007666C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6C" w:rsidRDefault="0007666C" w:rsidP="00E147C5">
      <w:r>
        <w:separator/>
      </w:r>
    </w:p>
  </w:footnote>
  <w:footnote w:type="continuationSeparator" w:id="1">
    <w:p w:rsidR="0007666C" w:rsidRDefault="0007666C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D0" w:rsidRDefault="00EF64A8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0D2DD0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7E0FE8">
      <w:rPr>
        <w:noProof/>
        <w:sz w:val="24"/>
      </w:rPr>
      <w:t>2</w:t>
    </w:r>
    <w:r w:rsidRPr="00E87328">
      <w:rPr>
        <w:sz w:val="24"/>
      </w:rPr>
      <w:fldChar w:fldCharType="end"/>
    </w:r>
  </w:p>
  <w:p w:rsidR="000D2DD0" w:rsidRPr="00E87328" w:rsidRDefault="000D2DD0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7666C"/>
    <w:rsid w:val="000B124F"/>
    <w:rsid w:val="000B5CFB"/>
    <w:rsid w:val="000C3551"/>
    <w:rsid w:val="000D2DD0"/>
    <w:rsid w:val="00146E1F"/>
    <w:rsid w:val="001C374F"/>
    <w:rsid w:val="001C4617"/>
    <w:rsid w:val="002C4C07"/>
    <w:rsid w:val="00325EF0"/>
    <w:rsid w:val="003A2567"/>
    <w:rsid w:val="00411823"/>
    <w:rsid w:val="004A4D61"/>
    <w:rsid w:val="004C1F00"/>
    <w:rsid w:val="004C670D"/>
    <w:rsid w:val="00574E40"/>
    <w:rsid w:val="00605638"/>
    <w:rsid w:val="00624B56"/>
    <w:rsid w:val="0062588C"/>
    <w:rsid w:val="00652343"/>
    <w:rsid w:val="006547C8"/>
    <w:rsid w:val="007114C4"/>
    <w:rsid w:val="00713375"/>
    <w:rsid w:val="00726AA6"/>
    <w:rsid w:val="007B792E"/>
    <w:rsid w:val="007E0FE8"/>
    <w:rsid w:val="007E75B9"/>
    <w:rsid w:val="007F0FB3"/>
    <w:rsid w:val="00884ABE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B438EC"/>
    <w:rsid w:val="00B71CFF"/>
    <w:rsid w:val="00C34DA5"/>
    <w:rsid w:val="00C94E39"/>
    <w:rsid w:val="00CE718B"/>
    <w:rsid w:val="00D018C7"/>
    <w:rsid w:val="00D50C82"/>
    <w:rsid w:val="00D52526"/>
    <w:rsid w:val="00D66BC2"/>
    <w:rsid w:val="00D90E17"/>
    <w:rsid w:val="00DC16A8"/>
    <w:rsid w:val="00DC2FF7"/>
    <w:rsid w:val="00DD29DF"/>
    <w:rsid w:val="00DF0BD6"/>
    <w:rsid w:val="00E147C5"/>
    <w:rsid w:val="00E22F81"/>
    <w:rsid w:val="00E55496"/>
    <w:rsid w:val="00EA633E"/>
    <w:rsid w:val="00EE3D4D"/>
    <w:rsid w:val="00EF64A8"/>
    <w:rsid w:val="00F05443"/>
    <w:rsid w:val="00F06044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2017-12-29T10:13:00Z</cp:lastPrinted>
  <dcterms:created xsi:type="dcterms:W3CDTF">2021-12-14T05:44:00Z</dcterms:created>
  <dcterms:modified xsi:type="dcterms:W3CDTF">2021-12-14T05:44:00Z</dcterms:modified>
</cp:coreProperties>
</file>