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A6" w:rsidRDefault="008950A6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8950A6" w:rsidRDefault="008950A6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3203FF">
        <w:rPr>
          <w:rFonts w:eastAsia="Calibri"/>
          <w:szCs w:val="28"/>
          <w:lang w:eastAsia="en-US"/>
        </w:rPr>
        <w:t>09.12</w:t>
      </w:r>
      <w:r w:rsidR="00262723">
        <w:rPr>
          <w:rFonts w:eastAsia="Calibri"/>
          <w:szCs w:val="28"/>
          <w:lang w:eastAsia="en-US"/>
        </w:rPr>
        <w:t>.2022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3203FF">
        <w:rPr>
          <w:rFonts w:eastAsia="Calibri"/>
          <w:szCs w:val="28"/>
          <w:lang w:eastAsia="en-US"/>
        </w:rPr>
        <w:t>13.01.2023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8950A6" w:rsidRDefault="00E22F81" w:rsidP="00A146DA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proofErr w:type="gramStart"/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</w:t>
      </w:r>
      <w:r w:rsidRPr="008950A6">
        <w:rPr>
          <w:rFonts w:eastAsia="Calibri"/>
          <w:szCs w:val="28"/>
          <w:lang w:eastAsia="en-US"/>
        </w:rPr>
        <w:t xml:space="preserve">района </w:t>
      </w:r>
      <w:r w:rsidR="003203FF" w:rsidRPr="00E40FFC">
        <w:rPr>
          <w:color w:val="000000"/>
          <w:szCs w:val="28"/>
        </w:rPr>
        <w:t xml:space="preserve">«Об утверждении </w:t>
      </w:r>
      <w:r w:rsidR="003203FF" w:rsidRPr="001F7B9D">
        <w:rPr>
          <w:color w:val="000000"/>
          <w:szCs w:val="28"/>
        </w:rPr>
        <w:t>Порядка предоставления субсидии  юридическим лицам (за исключением государственных (муниципальных) учреждений) и индивидуальным предпринимателям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</w:t>
      </w:r>
      <w:proofErr w:type="gramEnd"/>
      <w:r w:rsidR="003203FF" w:rsidRPr="001F7B9D">
        <w:rPr>
          <w:color w:val="000000"/>
          <w:szCs w:val="28"/>
        </w:rPr>
        <w:t xml:space="preserve">, </w:t>
      </w:r>
      <w:proofErr w:type="gramStart"/>
      <w:r w:rsidR="003203FF" w:rsidRPr="001F7B9D">
        <w:rPr>
          <w:color w:val="000000"/>
          <w:szCs w:val="28"/>
        </w:rPr>
        <w:t>проживающих в жилых помещениях с печным отоплением</w:t>
      </w:r>
      <w:r w:rsidR="003203FF" w:rsidRPr="00E40FFC">
        <w:rPr>
          <w:color w:val="000000"/>
          <w:szCs w:val="28"/>
        </w:rPr>
        <w:t>»</w:t>
      </w:r>
      <w:proofErr w:type="gramEnd"/>
    </w:p>
    <w:p w:rsidR="00262723" w:rsidRDefault="00E22F81" w:rsidP="00E22F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950A6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3A6461">
        <w:rPr>
          <w:szCs w:val="28"/>
        </w:rPr>
        <w:t>обеспечения населения отдаленных и труднодоступных населенных пунктов муниципального района услугами торговли посредством мобильных торговых объектов</w:t>
      </w:r>
      <w:r w:rsidR="008C5D0E">
        <w:rPr>
          <w:color w:val="000000"/>
          <w:szCs w:val="28"/>
        </w:rPr>
        <w:t>.</w:t>
      </w:r>
    </w:p>
    <w:p w:rsidR="003203FF" w:rsidRDefault="00E22F81" w:rsidP="003203FF">
      <w:pPr>
        <w:ind w:firstLine="709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="00262723">
        <w:rPr>
          <w:rFonts w:eastAsia="Calibri"/>
          <w:szCs w:val="28"/>
          <w:lang w:eastAsia="en-US"/>
        </w:rPr>
        <w:t xml:space="preserve"> </w:t>
      </w:r>
      <w:r w:rsidR="003203FF">
        <w:rPr>
          <w:szCs w:val="28"/>
        </w:rPr>
        <w:t xml:space="preserve">обеспечения </w:t>
      </w:r>
      <w:r w:rsidR="003203FF" w:rsidRPr="001F7B9D">
        <w:rPr>
          <w:color w:val="000000"/>
          <w:szCs w:val="28"/>
        </w:rPr>
        <w:t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3203FF">
        <w:rPr>
          <w:color w:val="000000"/>
          <w:szCs w:val="28"/>
        </w:rPr>
        <w:t xml:space="preserve"> </w:t>
      </w:r>
    </w:p>
    <w:p w:rsidR="00020B9F" w:rsidRDefault="00E22F81" w:rsidP="003203FF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8C5D0E">
        <w:rPr>
          <w:rFonts w:eastAsia="Calibri"/>
          <w:szCs w:val="28"/>
          <w:lang w:eastAsia="en-US"/>
        </w:rPr>
        <w:t>утверждение Порядка.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3203FF">
        <w:rPr>
          <w:rFonts w:eastAsia="Calibri"/>
          <w:szCs w:val="28"/>
          <w:lang w:eastAsia="en-US"/>
        </w:rPr>
        <w:t>Соловьева Е.Г</w:t>
      </w:r>
      <w:r w:rsidR="00262723"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3203FF">
        <w:rPr>
          <w:rFonts w:eastAsia="Calibri"/>
          <w:szCs w:val="28"/>
          <w:lang w:eastAsia="en-US"/>
        </w:rPr>
        <w:t>заместитель председателя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8C5D0E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8C5D0E">
        <w:rPr>
          <w:rFonts w:eastAsia="Calibri"/>
          <w:szCs w:val="28"/>
          <w:lang w:eastAsia="en-US"/>
        </w:rPr>
        <w:t>Высокая</w:t>
      </w:r>
    </w:p>
    <w:p w:rsidR="008C5D0E" w:rsidRDefault="008C5D0E" w:rsidP="008C5D0E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Pr="00805CCD">
        <w:rPr>
          <w:b/>
          <w:bCs/>
          <w:i/>
          <w:iCs/>
          <w:color w:val="000000"/>
        </w:rPr>
        <w:t xml:space="preserve">проект акта содержит положения, устанавливающие новые обязанности для субъектов предпринимательской и инвестиционной деятельности, а также </w:t>
      </w:r>
      <w:r w:rsidRPr="00805CCD">
        <w:rPr>
          <w:b/>
          <w:bCs/>
          <w:i/>
          <w:iCs/>
          <w:color w:val="000000"/>
        </w:rPr>
        <w:lastRenderedPageBreak/>
        <w:t>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b/>
          <w:bCs/>
          <w:i/>
          <w:iCs/>
          <w:color w:val="000000"/>
        </w:rPr>
        <w:t>.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3203FF" w:rsidRDefault="003203FF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реализация Указа Губернатора Новгородской области № 584 от 11.10.2022 года</w:t>
      </w:r>
      <w:r w:rsidRPr="00B42FCF">
        <w:rPr>
          <w:rFonts w:eastAsia="Calibri"/>
          <w:szCs w:val="28"/>
          <w:lang w:eastAsia="en-US"/>
        </w:rPr>
        <w:t xml:space="preserve"> 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</w:p>
    <w:p w:rsidR="00E22F81" w:rsidRPr="00B42FCF" w:rsidRDefault="003203FF" w:rsidP="00011147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8C5D0E">
        <w:rPr>
          <w:rFonts w:eastAsia="Calibri"/>
          <w:szCs w:val="28"/>
          <w:lang w:eastAsia="en-US"/>
        </w:rPr>
        <w:t xml:space="preserve"> </w:t>
      </w:r>
      <w:r w:rsidR="003203FF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F05443">
        <w:rPr>
          <w:rFonts w:eastAsia="Calibri"/>
          <w:szCs w:val="28"/>
          <w:lang w:eastAsia="en-US"/>
        </w:rPr>
        <w:t>нет</w:t>
      </w:r>
    </w:p>
    <w:p w:rsidR="008C5D0E" w:rsidRPr="001B7AF9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3203FF">
        <w:rPr>
          <w:rFonts w:eastAsia="Calibri"/>
          <w:szCs w:val="28"/>
          <w:lang w:eastAsia="en-US"/>
        </w:rPr>
        <w:t xml:space="preserve"> </w:t>
      </w:r>
      <w:r w:rsidR="008C5D0E" w:rsidRPr="004C0E49">
        <w:rPr>
          <w:szCs w:val="28"/>
        </w:rPr>
        <w:t>после официального опубликования в бюллетене «Возрождение».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3203FF">
        <w:rPr>
          <w:rFonts w:eastAsia="Calibri"/>
          <w:szCs w:val="28"/>
          <w:lang w:eastAsia="en-US"/>
        </w:rPr>
        <w:t>2023 год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A6461" w:rsidRPr="00B42FCF" w:rsidRDefault="005E70CE" w:rsidP="003A646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3203FF">
        <w:rPr>
          <w:rFonts w:eastAsia="Calibri"/>
          <w:szCs w:val="28"/>
          <w:lang w:eastAsia="en-US"/>
        </w:rPr>
        <w:t>09.12</w:t>
      </w:r>
      <w:r w:rsidR="003A6461">
        <w:rPr>
          <w:rFonts w:eastAsia="Calibri"/>
          <w:szCs w:val="28"/>
          <w:lang w:eastAsia="en-US"/>
        </w:rPr>
        <w:t>.2022</w:t>
      </w:r>
      <w:r w:rsidR="003A6461"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3A646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3203FF">
        <w:rPr>
          <w:rFonts w:eastAsia="Calibri"/>
          <w:szCs w:val="28"/>
          <w:lang w:eastAsia="en-US"/>
        </w:rPr>
        <w:t>13.01</w:t>
      </w:r>
      <w:r w:rsidR="003A6461">
        <w:rPr>
          <w:rFonts w:eastAsia="Calibri"/>
          <w:szCs w:val="28"/>
          <w:lang w:eastAsia="en-US"/>
        </w:rPr>
        <w:t>.202</w:t>
      </w:r>
      <w:r w:rsidR="003203FF">
        <w:rPr>
          <w:rFonts w:eastAsia="Calibri"/>
          <w:szCs w:val="28"/>
          <w:lang w:eastAsia="en-US"/>
        </w:rPr>
        <w:t>3</w:t>
      </w:r>
      <w:r w:rsidR="003A6461" w:rsidRPr="00B42FCF">
        <w:rPr>
          <w:rFonts w:eastAsia="Calibri"/>
          <w:szCs w:val="28"/>
          <w:lang w:eastAsia="en-US"/>
        </w:rPr>
        <w:t>г.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8950A6">
        <w:rPr>
          <w:rFonts w:eastAsia="Calibri"/>
          <w:szCs w:val="28"/>
          <w:lang w:eastAsia="en-US"/>
        </w:rPr>
        <w:t>Аппарат Уполномоченного по защите прав предпринимателей</w:t>
      </w:r>
      <w:r w:rsidR="008950A6" w:rsidRPr="00B42FCF">
        <w:rPr>
          <w:rFonts w:eastAsia="Calibri"/>
          <w:szCs w:val="28"/>
          <w:lang w:eastAsia="en-US"/>
        </w:rPr>
        <w:t xml:space="preserve">                                          </w:t>
      </w: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 w:rsidR="008950A6">
        <w:rPr>
          <w:rFonts w:eastAsia="Calibri"/>
          <w:szCs w:val="28"/>
          <w:lang w:eastAsia="en-US"/>
        </w:rPr>
        <w:t>Союз предпринимателей</w:t>
      </w:r>
    </w:p>
    <w:p w:rsidR="008950A6" w:rsidRPr="00B42FCF" w:rsidRDefault="008950A6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D26E95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3203FF">
      <w:rPr>
        <w:noProof/>
        <w:sz w:val="24"/>
      </w:rPr>
      <w:t>3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1D534A"/>
    <w:rsid w:val="00262723"/>
    <w:rsid w:val="003203FF"/>
    <w:rsid w:val="00325EF0"/>
    <w:rsid w:val="003A2567"/>
    <w:rsid w:val="003A6461"/>
    <w:rsid w:val="00411823"/>
    <w:rsid w:val="0042548A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827168"/>
    <w:rsid w:val="008950A6"/>
    <w:rsid w:val="008C5D0E"/>
    <w:rsid w:val="009927C0"/>
    <w:rsid w:val="009B2312"/>
    <w:rsid w:val="009B25F6"/>
    <w:rsid w:val="009C3AB3"/>
    <w:rsid w:val="009C3C16"/>
    <w:rsid w:val="009D7B90"/>
    <w:rsid w:val="009E014D"/>
    <w:rsid w:val="009F582B"/>
    <w:rsid w:val="00A146DA"/>
    <w:rsid w:val="00A17B94"/>
    <w:rsid w:val="00B2230E"/>
    <w:rsid w:val="00C22BE1"/>
    <w:rsid w:val="00C34DA5"/>
    <w:rsid w:val="00CE718B"/>
    <w:rsid w:val="00D018C7"/>
    <w:rsid w:val="00D26E95"/>
    <w:rsid w:val="00D52526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11</cp:revision>
  <cp:lastPrinted>2017-12-29T10:13:00Z</cp:lastPrinted>
  <dcterms:created xsi:type="dcterms:W3CDTF">2021-08-26T12:31:00Z</dcterms:created>
  <dcterms:modified xsi:type="dcterms:W3CDTF">2022-12-09T09:32:00Z</dcterms:modified>
</cp:coreProperties>
</file>